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2F6" w:rsidRDefault="007B12F6" w:rsidP="007B12F6">
      <w:pPr>
        <w:spacing w:after="0" w:line="240" w:lineRule="auto"/>
        <w:ind w:right="-239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EC041D" w:rsidRDefault="00EC041D" w:rsidP="007B12F6">
      <w:pPr>
        <w:spacing w:after="0" w:line="240" w:lineRule="auto"/>
        <w:ind w:right="-239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EC041D" w:rsidRPr="007B12F6" w:rsidRDefault="00EC041D" w:rsidP="007B12F6">
      <w:pPr>
        <w:spacing w:after="0" w:line="240" w:lineRule="auto"/>
        <w:ind w:right="-239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7B12F6" w:rsidRPr="007B12F6" w:rsidRDefault="007B12F6" w:rsidP="007B12F6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1</w:t>
      </w:r>
    </w:p>
    <w:p w:rsidR="007B12F6" w:rsidRPr="007B12F6" w:rsidRDefault="007B12F6" w:rsidP="007B12F6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ООО</w:t>
      </w:r>
    </w:p>
    <w:p w:rsidR="007B12F6" w:rsidRPr="007B12F6" w:rsidRDefault="007B12F6" w:rsidP="007B12F6">
      <w:pPr>
        <w:spacing w:after="0" w:line="238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ФГОС</w:t>
      </w: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392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ПРОГРАММА</w:t>
      </w:r>
    </w:p>
    <w:p w:rsidR="007B12F6" w:rsidRPr="007B12F6" w:rsidRDefault="007B12F6" w:rsidP="007B12F6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sz w:val="40"/>
          <w:szCs w:val="40"/>
          <w:lang w:eastAsia="ru-RU"/>
        </w:rPr>
        <w:t>по учебному предмету</w:t>
      </w:r>
    </w:p>
    <w:p w:rsidR="007B12F6" w:rsidRPr="007B12F6" w:rsidRDefault="007B12F6" w:rsidP="007B12F6">
      <w:pPr>
        <w:spacing w:after="0" w:line="240" w:lineRule="auto"/>
        <w:ind w:right="-23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Литература</w:t>
      </w:r>
    </w:p>
    <w:p w:rsidR="007B12F6" w:rsidRPr="007B12F6" w:rsidRDefault="007B12F6" w:rsidP="007B12F6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sz w:val="40"/>
          <w:szCs w:val="40"/>
          <w:lang w:eastAsia="ru-RU"/>
        </w:rPr>
        <w:t>5-9 класс</w:t>
      </w:r>
      <w:r w:rsidR="002E21F4">
        <w:rPr>
          <w:rFonts w:ascii="Times New Roman" w:eastAsia="Times New Roman" w:hAnsi="Times New Roman" w:cs="Times New Roman"/>
          <w:sz w:val="40"/>
          <w:szCs w:val="40"/>
          <w:lang w:eastAsia="ru-RU"/>
        </w:rPr>
        <w:t>ы</w:t>
      </w: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12F6" w:rsidRPr="007B12F6" w:rsidRDefault="007B12F6" w:rsidP="007B12F6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041D" w:rsidRDefault="00A31748" w:rsidP="00F413A7">
      <w:pPr>
        <w:pStyle w:val="Default"/>
        <w:tabs>
          <w:tab w:val="left" w:pos="142"/>
        </w:tabs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                      </w:t>
      </w:r>
    </w:p>
    <w:p w:rsidR="00EC041D" w:rsidRDefault="00EC041D" w:rsidP="00F413A7">
      <w:pPr>
        <w:pStyle w:val="Default"/>
        <w:tabs>
          <w:tab w:val="left" w:pos="142"/>
        </w:tabs>
        <w:jc w:val="both"/>
        <w:rPr>
          <w:b/>
          <w:bCs/>
          <w:iCs/>
          <w:sz w:val="28"/>
          <w:szCs w:val="28"/>
        </w:rPr>
      </w:pPr>
    </w:p>
    <w:p w:rsidR="00A66351" w:rsidRDefault="00A66351" w:rsidP="00A66351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A66351" w:rsidRDefault="00A66351" w:rsidP="00A6635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</w:p>
    <w:p w:rsidR="00A66351" w:rsidRDefault="00A66351" w:rsidP="00DA47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3A5DE1">
        <w:rPr>
          <w:rFonts w:hAnsi="Times New Roman" w:cs="Times New Roman"/>
          <w:color w:val="000000"/>
          <w:sz w:val="24"/>
          <w:szCs w:val="24"/>
        </w:rPr>
        <w:t>«Л</w:t>
      </w:r>
      <w:r>
        <w:rPr>
          <w:rFonts w:hAnsi="Times New Roman" w:cs="Times New Roman"/>
          <w:color w:val="000000"/>
          <w:sz w:val="24"/>
          <w:szCs w:val="24"/>
        </w:rPr>
        <w:t>итературе</w:t>
      </w:r>
      <w:r w:rsidR="003A5DE1"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5-9-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 w:rsidR="00DA47AD">
        <w:rPr>
          <w:rFonts w:hAnsi="Times New Roman" w:cs="Times New Roman"/>
          <w:color w:val="000000"/>
          <w:sz w:val="24"/>
          <w:szCs w:val="24"/>
        </w:rPr>
        <w:t>:</w:t>
      </w:r>
    </w:p>
    <w:p w:rsidR="00A66351" w:rsidRDefault="00A66351" w:rsidP="00A66351">
      <w:pPr>
        <w:numPr>
          <w:ilvl w:val="0"/>
          <w:numId w:val="4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351" w:rsidRDefault="00A66351" w:rsidP="00A66351">
      <w:pPr>
        <w:numPr>
          <w:ilvl w:val="0"/>
          <w:numId w:val="4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28.08.2020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442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распространяется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сентября</w:t>
      </w:r>
      <w:r>
        <w:rPr>
          <w:rFonts w:hAnsi="Times New Roman" w:cs="Times New Roman"/>
          <w:color w:val="000000"/>
          <w:sz w:val="24"/>
          <w:szCs w:val="24"/>
        </w:rPr>
        <w:t xml:space="preserve"> 2021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66351" w:rsidRDefault="00A66351" w:rsidP="00A66351">
      <w:pPr>
        <w:numPr>
          <w:ilvl w:val="0"/>
          <w:numId w:val="4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распространяется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сентября</w:t>
      </w:r>
      <w:r>
        <w:rPr>
          <w:rFonts w:hAnsi="Times New Roman" w:cs="Times New Roman"/>
          <w:color w:val="000000"/>
          <w:sz w:val="24"/>
          <w:szCs w:val="24"/>
        </w:rPr>
        <w:t xml:space="preserve"> 2021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66351" w:rsidRDefault="00A66351" w:rsidP="00A66351">
      <w:pPr>
        <w:numPr>
          <w:ilvl w:val="0"/>
          <w:numId w:val="4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Минобрнауки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17.12.2010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1897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351" w:rsidRDefault="00A66351" w:rsidP="00A66351">
      <w:pPr>
        <w:numPr>
          <w:ilvl w:val="0"/>
          <w:numId w:val="4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 (</w:t>
      </w:r>
      <w:r>
        <w:rPr>
          <w:rFonts w:hAnsi="Times New Roman" w:cs="Times New Roman"/>
          <w:color w:val="000000"/>
          <w:sz w:val="24"/>
          <w:szCs w:val="24"/>
        </w:rPr>
        <w:t>действуют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января</w:t>
      </w:r>
      <w:r>
        <w:rPr>
          <w:rFonts w:hAnsi="Times New Roman" w:cs="Times New Roman"/>
          <w:color w:val="000000"/>
          <w:sz w:val="24"/>
          <w:szCs w:val="24"/>
        </w:rPr>
        <w:t xml:space="preserve"> 2021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66351" w:rsidRDefault="00A66351" w:rsidP="00A66351">
      <w:pPr>
        <w:numPr>
          <w:ilvl w:val="0"/>
          <w:numId w:val="4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 (</w:t>
      </w:r>
      <w:r>
        <w:rPr>
          <w:rFonts w:hAnsi="Times New Roman" w:cs="Times New Roman"/>
          <w:color w:val="000000"/>
          <w:sz w:val="24"/>
          <w:szCs w:val="24"/>
        </w:rPr>
        <w:t>действуют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марта</w:t>
      </w:r>
      <w:r>
        <w:rPr>
          <w:rFonts w:hAnsi="Times New Roman" w:cs="Times New Roman"/>
          <w:color w:val="000000"/>
          <w:sz w:val="24"/>
          <w:szCs w:val="24"/>
        </w:rPr>
        <w:t xml:space="preserve"> 2021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66351" w:rsidRDefault="00A66351" w:rsidP="00A66351">
      <w:pPr>
        <w:numPr>
          <w:ilvl w:val="0"/>
          <w:numId w:val="4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09.04.2016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637-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351" w:rsidRDefault="00A66351" w:rsidP="00A66351">
      <w:pPr>
        <w:numPr>
          <w:ilvl w:val="0"/>
          <w:numId w:val="4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351" w:rsidRDefault="00A66351" w:rsidP="00A66351">
      <w:pPr>
        <w:ind w:firstLine="426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Коровиной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5-</w:t>
      </w:r>
      <w:r w:rsidR="00B709EF">
        <w:rPr>
          <w:rFonts w:hAnsi="Times New Roman" w:cs="Times New Roman"/>
          <w:color w:val="000000"/>
          <w:sz w:val="24"/>
          <w:szCs w:val="24"/>
        </w:rPr>
        <w:t>9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2C41" w:rsidRDefault="00F72C41" w:rsidP="00F72C41">
      <w:pPr>
        <w:pStyle w:val="af3"/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     Данная рабочая программа является базовой для учителя-предметника. Количество часов в тематическом планировании в каждом классе не является инвариантным. В соответствии с Положением о порядке разработки, согласования, утверждения и внесения изменений в рабочие программы учебных предметов (курсов), рабочие программы курсов внеурочной деятельности и рабочую программу воспитания на основании приказа директора в рабочие программы учебных предметов ежегодно могут быть внесены изменения в форме дополнений в соответствии с количеством часов по учебному плану на текущий учебный год.    </w:t>
      </w:r>
    </w:p>
    <w:p w:rsidR="00A66351" w:rsidRDefault="00A66351" w:rsidP="00F413A7">
      <w:pPr>
        <w:pStyle w:val="a6"/>
        <w:tabs>
          <w:tab w:val="left" w:pos="142"/>
        </w:tabs>
        <w:jc w:val="both"/>
        <w:rPr>
          <w:rFonts w:ascii="Calibri" w:eastAsia="Calibri" w:hAnsi="Calibri" w:cstheme="minorBidi"/>
          <w:sz w:val="20"/>
          <w:szCs w:val="22"/>
          <w:lang w:eastAsia="ar-SA"/>
        </w:rPr>
      </w:pPr>
    </w:p>
    <w:p w:rsidR="00DA47AD" w:rsidRDefault="00DA47AD" w:rsidP="00F413A7">
      <w:pPr>
        <w:pStyle w:val="a6"/>
        <w:tabs>
          <w:tab w:val="left" w:pos="142"/>
        </w:tabs>
        <w:jc w:val="both"/>
        <w:rPr>
          <w:rFonts w:ascii="Calibri" w:eastAsia="Calibri" w:hAnsi="Calibri" w:cstheme="minorBidi"/>
          <w:sz w:val="20"/>
          <w:szCs w:val="22"/>
          <w:lang w:eastAsia="ar-SA"/>
        </w:rPr>
      </w:pPr>
    </w:p>
    <w:p w:rsidR="00DA47AD" w:rsidRDefault="00DA47AD" w:rsidP="00F413A7">
      <w:pPr>
        <w:pStyle w:val="a6"/>
        <w:tabs>
          <w:tab w:val="left" w:pos="142"/>
        </w:tabs>
        <w:jc w:val="both"/>
        <w:rPr>
          <w:rFonts w:ascii="Calibri" w:eastAsia="Calibri" w:hAnsi="Calibri" w:cstheme="minorBidi"/>
          <w:sz w:val="20"/>
          <w:szCs w:val="22"/>
          <w:lang w:eastAsia="ar-SA"/>
        </w:rPr>
      </w:pPr>
    </w:p>
    <w:p w:rsidR="00DA47AD" w:rsidRDefault="00DA47AD" w:rsidP="00F413A7">
      <w:pPr>
        <w:pStyle w:val="a6"/>
        <w:tabs>
          <w:tab w:val="left" w:pos="142"/>
        </w:tabs>
        <w:jc w:val="both"/>
        <w:rPr>
          <w:rFonts w:ascii="Calibri" w:eastAsia="Calibri" w:hAnsi="Calibri" w:cstheme="minorBidi"/>
          <w:sz w:val="20"/>
          <w:szCs w:val="22"/>
          <w:lang w:eastAsia="ar-SA"/>
        </w:rPr>
      </w:pPr>
    </w:p>
    <w:p w:rsidR="00DA47AD" w:rsidRDefault="00DA47AD" w:rsidP="00F413A7">
      <w:pPr>
        <w:pStyle w:val="a6"/>
        <w:tabs>
          <w:tab w:val="left" w:pos="142"/>
        </w:tabs>
        <w:jc w:val="both"/>
        <w:rPr>
          <w:rFonts w:ascii="Calibri" w:eastAsia="Calibri" w:hAnsi="Calibri" w:cstheme="minorBidi"/>
          <w:sz w:val="20"/>
          <w:szCs w:val="22"/>
          <w:lang w:eastAsia="ar-SA"/>
        </w:rPr>
      </w:pPr>
    </w:p>
    <w:p w:rsidR="00DA47AD" w:rsidRDefault="00DA47AD" w:rsidP="00F413A7">
      <w:pPr>
        <w:pStyle w:val="a6"/>
        <w:tabs>
          <w:tab w:val="left" w:pos="142"/>
        </w:tabs>
        <w:jc w:val="both"/>
        <w:rPr>
          <w:rFonts w:ascii="Calibri" w:eastAsia="Calibri" w:hAnsi="Calibri" w:cstheme="minorBidi"/>
          <w:sz w:val="20"/>
          <w:szCs w:val="22"/>
          <w:lang w:eastAsia="ar-SA"/>
        </w:rPr>
      </w:pPr>
    </w:p>
    <w:p w:rsidR="009C0C27" w:rsidRDefault="009C0C27" w:rsidP="00F413A7">
      <w:pPr>
        <w:pStyle w:val="a6"/>
        <w:tabs>
          <w:tab w:val="left" w:pos="142"/>
        </w:tabs>
        <w:jc w:val="both"/>
        <w:rPr>
          <w:rFonts w:ascii="Calibri" w:eastAsia="Calibri" w:hAnsi="Calibri" w:cstheme="minorBidi"/>
          <w:sz w:val="20"/>
          <w:szCs w:val="22"/>
          <w:lang w:eastAsia="ar-SA"/>
        </w:rPr>
      </w:pPr>
    </w:p>
    <w:p w:rsidR="009C0C27" w:rsidRDefault="009C0C27" w:rsidP="00F413A7">
      <w:pPr>
        <w:pStyle w:val="a6"/>
        <w:tabs>
          <w:tab w:val="left" w:pos="142"/>
        </w:tabs>
        <w:jc w:val="both"/>
        <w:rPr>
          <w:rFonts w:ascii="Calibri" w:eastAsia="Calibri" w:hAnsi="Calibri" w:cstheme="minorBidi"/>
          <w:sz w:val="20"/>
          <w:szCs w:val="22"/>
          <w:lang w:eastAsia="ar-SA"/>
        </w:rPr>
      </w:pPr>
    </w:p>
    <w:p w:rsidR="009C0C27" w:rsidRDefault="009C0C27" w:rsidP="00F413A7">
      <w:pPr>
        <w:pStyle w:val="a6"/>
        <w:tabs>
          <w:tab w:val="left" w:pos="142"/>
        </w:tabs>
        <w:jc w:val="both"/>
        <w:rPr>
          <w:rFonts w:ascii="Calibri" w:eastAsia="Calibri" w:hAnsi="Calibri" w:cstheme="minorBidi"/>
          <w:sz w:val="20"/>
          <w:szCs w:val="22"/>
          <w:lang w:eastAsia="ar-SA"/>
        </w:rPr>
      </w:pPr>
    </w:p>
    <w:p w:rsidR="00DA47AD" w:rsidRDefault="00DA47AD" w:rsidP="00F413A7">
      <w:pPr>
        <w:pStyle w:val="a6"/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205047" w:rsidRPr="00945105" w:rsidRDefault="00747B4F" w:rsidP="00F413A7">
      <w:pPr>
        <w:keepNext/>
        <w:tabs>
          <w:tab w:val="left" w:pos="142"/>
          <w:tab w:val="num" w:pos="432"/>
        </w:tabs>
        <w:spacing w:before="240" w:after="6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val="de-DE" w:eastAsia="ru-RU"/>
        </w:rPr>
      </w:pPr>
      <w:r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1</w:t>
      </w:r>
      <w:r w:rsidRPr="009C0C27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>.</w:t>
      </w:r>
      <w:r w:rsidR="00030D99" w:rsidRPr="009C0C27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>Планируемые результаты</w:t>
      </w:r>
      <w:r w:rsidR="00030D99" w:rsidRPr="00030D99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Личностными результатами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предмета «Литература» являются следующие умения и качества: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чувство прекрасного – умение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чувствовать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красоту и выразительность речи,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стремиться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совершенствованию собственной речи;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любовь и уважение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Отечеству, его языку, культуре;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устойчивый познавательный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интерес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чтению, к ведению диалога с автором текста;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потребность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чтении.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осознание и освоение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литературы как части общекультурного наследия России и общемирового культурного наследия;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ориентация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системе моральных норм и ценностей, их присвоение;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эмоционально положительное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принятие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своей этнической идентичности;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уважение и принятие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других народов России и мира, межэтническая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толерантность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потребность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самовыражении через слово;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устойчивый познавательный интерес, потребность в чтении.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05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205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результатами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курса «Литература» является формирование универсальных учебных действий (УУД). 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УУД</w:t>
      </w:r>
      <w:r w:rsidRPr="002050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самостоятельно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формулировать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проблему (тему) и цели урока; способность к целеполаганию, включая постановку новых целей;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самостоятельно анализировать условия и пути достижения цели;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– самостоятельно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составлять план</w:t>
      </w: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решения учебной проблемы;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плану, сверяя свои действия с целью,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прогнозировать,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корректировать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свою деятельность;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– в диалоге с учителем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вырабатывать</w:t>
      </w: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критерии оценки и  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определять</w:t>
      </w: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степень успешности своей работы и работы других в соответствии с этими критериями.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Познавательные УУД: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самостоятельно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вычитывать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виды текстовой информации: </w:t>
      </w:r>
      <w:proofErr w:type="spellStart"/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фактуальную</w:t>
      </w:r>
      <w:proofErr w:type="spellEnd"/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подтекстовую, концептуальную; адекватно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основную и дополнительную информацию текста, воспринятого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слух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пользоваться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разными видами чтения: изучающим, просмотровым, ознакомительным;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извлекать</w:t>
      </w: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информацию, представленную в разных формах (сплошной текст; </w:t>
      </w:r>
      <w:proofErr w:type="spellStart"/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несплошной</w:t>
      </w:r>
      <w:proofErr w:type="spellEnd"/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текст – иллюстрация, таблица, схема);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– владеть различными видами </w:t>
      </w:r>
      <w:proofErr w:type="spellStart"/>
      <w:r w:rsidRPr="00205047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аудирования</w:t>
      </w:r>
      <w:proofErr w:type="spellEnd"/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перерабатывать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преобразовывать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из одной формы в другую (составлять план, таблицу, схему);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излагать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содержание прочитанного (прослушанного) текста подробно, сжато, выборочно;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пользоваться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словарями, справочниками;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и синтез;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устанавливать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причинно-следственные связи;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строить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рассуждения.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 УУД:</w:t>
      </w:r>
    </w:p>
    <w:p w:rsidR="00747B4F" w:rsidRDefault="00747B4F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:rsidR="00747B4F" w:rsidRDefault="00747B4F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учитывать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разные мнения и стремиться к координации различных позиций в сотрудничестве;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формулировать собственное мнение и позицию, аргументировать её и 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lastRenderedPageBreak/>
        <w:t>координировать её с позициями партнёров в сотрудничестве при выработке общего решения в совместной деятельности;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устанавливать и сравнивать разные точки зрения прежде, чем принимать решения и делать выборы;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договариваться и приходить к общему решению в совместной деятельности, в том числе в ситуации столкновения интересов;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задавать вопросы, необходимые для организации собственной деятельности и сотрудничества с партнёром;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уметь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осуществлять взаимный контроль и оказывать в сотрудничестве необходимую взаимопомощь;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x-none"/>
        </w:rPr>
        <w:t>осознавать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важность коммуникативных умений в жизни человека;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оформлять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 мысли в устной и письменной форме с учётом речевой ситуации;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тексты различного типа, стиля, жанра;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редактировать устное и письменное речевое высказывание;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адекватно использовать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обосновывать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свою точку зрения;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слушать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слышать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других, пытаться принимать иную точку зрения, быть готовым корректировать свою точку зрения;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выступать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 аудиторией сверстников с сообщениями;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договариваться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приходить к общему решению в совместной деятельности;</w:t>
      </w:r>
    </w:p>
    <w:p w:rsidR="00205047" w:rsidRPr="00205047" w:rsidRDefault="00205047" w:rsidP="00F413A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050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задавать вопросы</w:t>
      </w:r>
      <w:r w:rsidRPr="00205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31748" w:rsidRPr="00030D99" w:rsidRDefault="00205047" w:rsidP="00F413A7">
      <w:pPr>
        <w:pStyle w:val="Default"/>
        <w:tabs>
          <w:tab w:val="left" w:pos="142"/>
        </w:tabs>
        <w:jc w:val="both"/>
        <w:rPr>
          <w:b/>
          <w:bCs/>
          <w:iCs/>
          <w:sz w:val="28"/>
          <w:szCs w:val="28"/>
        </w:rPr>
      </w:pPr>
      <w:r w:rsidRPr="00030D99">
        <w:rPr>
          <w:rFonts w:eastAsia="Times New Roman"/>
          <w:b/>
          <w:color w:val="auto"/>
          <w:lang w:eastAsia="ru-RU"/>
        </w:rPr>
        <w:t>Предметные результаты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</w:t>
      </w:r>
      <w:r w:rsidRPr="00205047">
        <w:rPr>
          <w:rFonts w:ascii="Times New Roman" w:eastAsia="Times New Roman" w:hAnsi="Times New Roman" w:cs="Times New Roman"/>
          <w:sz w:val="24"/>
          <w:szCs w:val="24"/>
        </w:rPr>
        <w:t>предметными результатами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изучения предмета «Литература» являются: 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понимание литературы как одной из основных национально-культурных ценностей народа, как особого способа познания жизни;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обеспечение культурной самоидентификации, осознание коммуникативно-эстетических возможностей русского языка на основе изучения выдающихся произведений российской и мировой культуры;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100" w:afterAutospacing="1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</w:tabs>
        <w:spacing w:after="0" w:line="240" w:lineRule="auto"/>
        <w:ind w:left="142" w:right="11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</w:t>
      </w:r>
      <w:r w:rsidR="00945105">
        <w:rPr>
          <w:rFonts w:ascii="Times New Roman" w:eastAsia="Times New Roman" w:hAnsi="Times New Roman" w:cs="Times New Roman"/>
          <w:sz w:val="24"/>
          <w:szCs w:val="24"/>
        </w:rPr>
        <w:t xml:space="preserve"> интеллектуального </w:t>
      </w:r>
      <w:r w:rsidR="00945105">
        <w:rPr>
          <w:rFonts w:ascii="Times New Roman" w:eastAsia="Times New Roman" w:hAnsi="Times New Roman" w:cs="Times New Roman"/>
          <w:sz w:val="24"/>
          <w:szCs w:val="24"/>
        </w:rPr>
        <w:tab/>
        <w:t>осмысления.</w:t>
      </w:r>
    </w:p>
    <w:p w:rsidR="00E74F19" w:rsidRPr="00205047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4" w:after="0" w:line="240" w:lineRule="auto"/>
        <w:ind w:left="142" w:right="11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как в способе своего эстетического и интеллектуального</w:t>
      </w:r>
      <w:r w:rsidRPr="00E74F19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удовлетворения;</w:t>
      </w:r>
    </w:p>
    <w:p w:rsidR="00E74F19" w:rsidRPr="00205047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2" w:after="0" w:line="240" w:lineRule="auto"/>
        <w:ind w:left="142" w:right="106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восприятие литературы как одной из основных культурных ценностей народа (отражающей его менталитет, историю, мировосприятие) и человечества (содержащей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lastRenderedPageBreak/>
        <w:t>смыслы, важные для человечества в</w:t>
      </w:r>
      <w:r w:rsidRPr="00E74F1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целом);</w:t>
      </w:r>
    </w:p>
    <w:p w:rsidR="00E74F19" w:rsidRPr="00205047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5" w:after="0" w:line="240" w:lineRule="auto"/>
        <w:ind w:left="142" w:right="10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</w:t>
      </w:r>
      <w:r w:rsidRPr="00E74F19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культуры;</w:t>
      </w:r>
    </w:p>
    <w:p w:rsidR="00E74F19" w:rsidRPr="00E74F19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2" w:after="0" w:line="240" w:lineRule="auto"/>
        <w:ind w:left="142" w:right="109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</w:t>
      </w:r>
      <w:r w:rsidRPr="00E74F1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чтение;</w:t>
      </w:r>
    </w:p>
    <w:p w:rsidR="00E74F19" w:rsidRPr="00205047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before="64" w:after="0" w:line="240" w:lineRule="auto"/>
        <w:ind w:left="142" w:right="11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развитие способности понимать литературные художественные произведения, воплощающие разные этнокультурные</w:t>
      </w:r>
      <w:r w:rsidRPr="00E74F19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традиции;</w:t>
      </w:r>
    </w:p>
    <w:p w:rsidR="00E74F19" w:rsidRPr="00030D99" w:rsidRDefault="00E74F19" w:rsidP="00F413A7">
      <w:pPr>
        <w:widowControl w:val="0"/>
        <w:numPr>
          <w:ilvl w:val="0"/>
          <w:numId w:val="39"/>
        </w:numPr>
        <w:tabs>
          <w:tab w:val="left" w:pos="142"/>
          <w:tab w:val="left" w:pos="709"/>
        </w:tabs>
        <w:spacing w:after="0" w:line="240" w:lineRule="auto"/>
        <w:ind w:left="142" w:right="9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</w:t>
      </w:r>
      <w:r w:rsidRPr="00E74F1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картину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жизни, отраженную в литературном произведении, на уровне не только эмоционального восприятия, но и интеллектуального</w:t>
      </w:r>
      <w:r w:rsidRPr="00E74F19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осмысления.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</w:tabs>
        <w:spacing w:after="0" w:line="240" w:lineRule="auto"/>
        <w:ind w:left="112" w:right="10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При планировании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предметных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результатов освоения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 и не заканчивается в школе.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</w:tabs>
        <w:spacing w:after="0" w:line="240" w:lineRule="auto"/>
        <w:ind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        При оценке предметных результатов обучения литературе следует учитывать несколько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</w:tabs>
        <w:spacing w:after="0" w:line="240" w:lineRule="auto"/>
        <w:ind w:left="112" w:right="105" w:firstLine="284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основных уровней </w:t>
      </w:r>
      <w:proofErr w:type="spellStart"/>
      <w:r w:rsidRPr="00E74F19">
        <w:rPr>
          <w:rFonts w:ascii="Times New Roman" w:eastAsia="Times New Roman" w:hAnsi="Times New Roman" w:cs="Times New Roman"/>
          <w:b/>
          <w:bCs/>
          <w:sz w:val="24"/>
          <w:szCs w:val="24"/>
        </w:rPr>
        <w:t>сформированности</w:t>
      </w:r>
      <w:proofErr w:type="spellEnd"/>
      <w:r w:rsidRPr="00E74F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читательской культуры</w:t>
      </w:r>
      <w:r w:rsidRPr="00E74F1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  <w:tab w:val="left" w:pos="2601"/>
          <w:tab w:val="left" w:pos="4367"/>
          <w:tab w:val="left" w:pos="7232"/>
          <w:tab w:val="left" w:pos="8958"/>
        </w:tabs>
        <w:spacing w:before="40" w:after="0" w:line="240" w:lineRule="auto"/>
        <w:ind w:left="112" w:right="106" w:firstLine="31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4F1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ab/>
        <w:t>уровень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определяется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ab/>
        <w:t>наивно-реалистическим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ab/>
        <w:t xml:space="preserve">восприятием литературно- художественного   произведения   как   истории   из   реальной   жизни   (сферы   так   </w:t>
      </w:r>
      <w:r w:rsidRPr="00E74F19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называемой «первичной действительности»).</w:t>
      </w:r>
      <w:proofErr w:type="gramEnd"/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 Понимание текста на этом уровне осуществляется на основе буквальной «распаковки» смыслов; к художественному миру произведения читатель подходит с житейских позиций. Такое эмоциональное непосредственное восприятие, создает основу для формирования осмысленного и глубокого чтения, но с точки зрения эстетической еще не является достаточным. Оно </w:t>
      </w:r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характеризуется способностями читателя воспроизводить содержание литературного произведения, отвечая на тестовые вопросы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(устно, письменно) типа «Что? Кто? Где? Когда? Какой?», кратко выражать/определять свое эмоциональное отношение к событиям и героям – качества последних только называются/перечисляются; способность к обобщениям проявляется слабо.</w:t>
      </w:r>
    </w:p>
    <w:p w:rsidR="00E74F19" w:rsidRPr="00E74F19" w:rsidRDefault="00E74F19" w:rsidP="00F413A7">
      <w:pPr>
        <w:widowControl w:val="0"/>
        <w:tabs>
          <w:tab w:val="left" w:pos="142"/>
          <w:tab w:val="left" w:pos="709"/>
        </w:tabs>
        <w:spacing w:after="0" w:line="240" w:lineRule="auto"/>
        <w:ind w:left="112" w:right="106" w:firstLine="3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К основным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>видам деятельности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, позволяющим диагностировать возможности читателей I уровня, относятся акцентно-смысловое чтение; воспроизведение элементов содержания произведения в устной и письменной форме (изложение, действие по действия по заданному алгоритму с инструкцией); формулировка вопросов; составление системы вопросов и ответы на них (устные,</w:t>
      </w:r>
      <w:r w:rsidRPr="00E74F1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письменные).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821"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Условно им соответствуют следующие типы диагностических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>заданий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74F19" w:rsidRPr="00E74F19" w:rsidRDefault="00E74F19" w:rsidP="00F413A7">
      <w:pPr>
        <w:widowControl w:val="0"/>
        <w:numPr>
          <w:ilvl w:val="0"/>
          <w:numId w:val="40"/>
        </w:numPr>
        <w:tabs>
          <w:tab w:val="left" w:pos="142"/>
          <w:tab w:val="left" w:pos="1107"/>
        </w:tabs>
        <w:spacing w:before="2" w:after="0" w:line="294" w:lineRule="exact"/>
        <w:ind w:left="1106" w:hanging="28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>выразительно</w:t>
      </w:r>
      <w:proofErr w:type="spellEnd"/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>прочтите</w:t>
      </w:r>
      <w:proofErr w:type="spellEnd"/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>следующий</w:t>
      </w:r>
      <w:proofErr w:type="spellEnd"/>
      <w:r w:rsidRPr="00E74F19">
        <w:rPr>
          <w:rFonts w:ascii="Times New Roman" w:eastAsia="Times New Roman" w:hAnsi="Times New Roman" w:cs="Times New Roman"/>
          <w:spacing w:val="-17"/>
          <w:sz w:val="24"/>
          <w:szCs w:val="24"/>
          <w:lang w:val="en-US"/>
        </w:rPr>
        <w:t xml:space="preserve"> </w:t>
      </w:r>
      <w:proofErr w:type="spellStart"/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>фрагмент</w:t>
      </w:r>
      <w:proofErr w:type="spellEnd"/>
      <w:r w:rsidRPr="00E74F1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E74F19" w:rsidRPr="00E74F19" w:rsidRDefault="00E74F19" w:rsidP="00F413A7">
      <w:pPr>
        <w:widowControl w:val="0"/>
        <w:numPr>
          <w:ilvl w:val="0"/>
          <w:numId w:val="40"/>
        </w:numPr>
        <w:tabs>
          <w:tab w:val="left" w:pos="142"/>
          <w:tab w:val="left" w:pos="1107"/>
        </w:tabs>
        <w:spacing w:after="0" w:line="293" w:lineRule="exact"/>
        <w:ind w:left="1106" w:hanging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определите, какие события в произведении являются</w:t>
      </w:r>
      <w:r w:rsidRPr="00E74F19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центральными;</w:t>
      </w:r>
    </w:p>
    <w:p w:rsidR="00E74F19" w:rsidRPr="00E74F19" w:rsidRDefault="00E74F19" w:rsidP="00F413A7">
      <w:pPr>
        <w:widowControl w:val="0"/>
        <w:numPr>
          <w:ilvl w:val="0"/>
          <w:numId w:val="40"/>
        </w:numPr>
        <w:tabs>
          <w:tab w:val="left" w:pos="142"/>
          <w:tab w:val="left" w:pos="1107"/>
        </w:tabs>
        <w:spacing w:after="0" w:line="293" w:lineRule="exact"/>
        <w:ind w:left="1106" w:hanging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определите, где и когда происходят описываемые</w:t>
      </w:r>
      <w:r w:rsidRPr="00E74F1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события;</w:t>
      </w:r>
    </w:p>
    <w:p w:rsidR="00E74F19" w:rsidRPr="00205047" w:rsidRDefault="00E74F19" w:rsidP="00F413A7">
      <w:pPr>
        <w:widowControl w:val="0"/>
        <w:numPr>
          <w:ilvl w:val="0"/>
          <w:numId w:val="40"/>
        </w:numPr>
        <w:tabs>
          <w:tab w:val="left" w:pos="142"/>
          <w:tab w:val="left" w:pos="1107"/>
        </w:tabs>
        <w:spacing w:before="1" w:after="0" w:line="293" w:lineRule="exact"/>
        <w:ind w:left="1106" w:hanging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опишите, каким вам представляется герой произведения, прокомментируйте слова</w:t>
      </w:r>
      <w:r w:rsidRPr="00E74F19">
        <w:rPr>
          <w:rFonts w:ascii="Times New Roman" w:eastAsia="Times New Roman" w:hAnsi="Times New Roman" w:cs="Times New Roman"/>
          <w:spacing w:val="-36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героя.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112" w:right="104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У читателей этого уровня формируется стремление размышлять над прочитанным, появляется умение выделять в произведении значимые в смысловом и эстетическом плане отдельные элементы художественного произведения, а также возникает стремление находить и объяснять связи между ними. Читатель этого уровня пытается аргументированно отвечать на вопрос «Как устроен текст?» </w:t>
      </w:r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>умеет выделять крупные единицы произведения, пытается определять связи между ними для доказательства верности понимания темы, проблемы и идеи художественного текста.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112" w:right="104" w:firstLine="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К основным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>видам деятельности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, позволяющим диагностировать  возможности читателей, достигших 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 xml:space="preserve"> уровня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, можно отнести устное и письменное выполнение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создание комментария на основе сплошного и хронологически последовательного анализа – </w:t>
      </w:r>
      <w:proofErr w:type="spellStart"/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>пофразового</w:t>
      </w:r>
      <w:proofErr w:type="spellEnd"/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 xml:space="preserve">(при анализе стихотворений и небольших прозаических произведений – рассказов, новелл) или </w:t>
      </w:r>
      <w:proofErr w:type="spellStart"/>
      <w:r w:rsidRPr="00E74F19">
        <w:rPr>
          <w:rFonts w:ascii="Times New Roman" w:eastAsia="Times New Roman" w:hAnsi="Times New Roman" w:cs="Times New Roman"/>
          <w:i/>
          <w:sz w:val="24"/>
          <w:szCs w:val="24"/>
        </w:rPr>
        <w:t>поэпизодного</w:t>
      </w:r>
      <w:proofErr w:type="spellEnd"/>
      <w:r w:rsidRPr="00E74F19">
        <w:rPr>
          <w:rFonts w:ascii="Times New Roman" w:eastAsia="Times New Roman" w:hAnsi="Times New Roman" w:cs="Times New Roman"/>
          <w:sz w:val="24"/>
          <w:szCs w:val="24"/>
        </w:rPr>
        <w:t>; проведение целостного и межтекстового анализа).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112" w:right="10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E74F19">
        <w:rPr>
          <w:rFonts w:ascii="Times New Roman" w:eastAsia="Times New Roman" w:hAnsi="Times New Roman" w:cs="Times New Roman"/>
          <w:b/>
          <w:sz w:val="24"/>
          <w:szCs w:val="24"/>
        </w:rPr>
        <w:t xml:space="preserve"> уровень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определяется умением воспринимать произведение как художественное целое, концептуально осмыслять его в этой целостности, видеть воплощенный в нем авторский замысел. Читатель, достигший этого уровня, сумеет интерпретировать художественный смысл произведения, то есть отвечать на вопросы: «Почему (с какой целью?) произведение построено так, а не иначе? Какой художественный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</w:t>
      </w:r>
      <w:r w:rsidRPr="00E74F19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E74F19">
        <w:rPr>
          <w:rFonts w:ascii="Times New Roman" w:eastAsia="Times New Roman" w:hAnsi="Times New Roman" w:cs="Times New Roman"/>
          <w:sz w:val="24"/>
          <w:szCs w:val="24"/>
        </w:rPr>
        <w:t>произведении?».</w:t>
      </w:r>
    </w:p>
    <w:p w:rsidR="00E74F19" w:rsidRPr="00E74F19" w:rsidRDefault="00E74F19" w:rsidP="00F413A7">
      <w:pPr>
        <w:widowControl w:val="0"/>
        <w:tabs>
          <w:tab w:val="left" w:pos="142"/>
        </w:tabs>
        <w:spacing w:after="0" w:line="240" w:lineRule="auto"/>
        <w:ind w:left="112" w:right="10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F19">
        <w:rPr>
          <w:rFonts w:ascii="Times New Roman" w:eastAsia="Times New Roman" w:hAnsi="Times New Roman" w:cs="Times New Roman"/>
          <w:sz w:val="24"/>
          <w:szCs w:val="24"/>
        </w:rPr>
        <w:t>Именно доказательства приводит ученик, определяет уровень читательской культуры и выстраивает уроки так, чтобы перевести ученика на более высокий для него уровень (работает в «зоне ближайшего развития»).</w:t>
      </w:r>
    </w:p>
    <w:p w:rsidR="00A31748" w:rsidRDefault="00A31748" w:rsidP="00F413A7">
      <w:pPr>
        <w:pStyle w:val="Default"/>
        <w:tabs>
          <w:tab w:val="left" w:pos="142"/>
        </w:tabs>
        <w:jc w:val="both"/>
        <w:rPr>
          <w:b/>
          <w:bCs/>
          <w:iCs/>
          <w:sz w:val="28"/>
          <w:szCs w:val="28"/>
        </w:rPr>
      </w:pPr>
    </w:p>
    <w:p w:rsidR="009B55BB" w:rsidRPr="003E2E33" w:rsidRDefault="006F3EA4" w:rsidP="00F413A7">
      <w:pPr>
        <w:pStyle w:val="a5"/>
        <w:tabs>
          <w:tab w:val="left" w:pos="142"/>
        </w:tabs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</w:t>
      </w:r>
      <w:r w:rsidR="00E74F19" w:rsidRPr="003E2E33">
        <w:rPr>
          <w:rFonts w:ascii="Times New Roman" w:hAnsi="Times New Roman"/>
          <w:b/>
          <w:sz w:val="24"/>
        </w:rPr>
        <w:t xml:space="preserve">Содержание учебного курса </w:t>
      </w:r>
      <w:r w:rsidR="00413F9D" w:rsidRPr="003E2E33">
        <w:rPr>
          <w:rFonts w:ascii="Times New Roman" w:hAnsi="Times New Roman"/>
          <w:b/>
          <w:sz w:val="24"/>
        </w:rPr>
        <w:t>5 класс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(1ч.)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Писатели о роли книги в жизни человека и общества.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 и др.). Учебник литературы и работа с ним.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Устное народное творчество </w:t>
      </w:r>
      <w:proofErr w:type="gramStart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 — коллективное устное народное творче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Преображение действительности в духе народных идеалов. Вариативная природа фольклора. Исполните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фольклорных произведений. Коллективное и индиви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дуальное в фольклоре.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Малые жанры фольклора. Детский фольклор (колы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бельные песни,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пестушки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приговорки, скороговорки, загадки — повторение).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Фольклор. Устное народ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творчество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Русские народные сказки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Сказки как вид народной прозы. Сказки о животных, волшебные, бытовые (анекдотические, новеллистиче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ские). Нравоучительный и философский характер ска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зок. Сказители. Собиратели сказок. (Обзор.)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«Царевна-лягушка».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каемой любви сердце, спокойная готовность жертво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собою ради торжества своей мечты — вот духовные данные Василисы Премудрой...» (М. Горький). Иван Царевич — победитель житейских невзгод. Животные-помощники. Особая роль чудесных противников — Бабы-яги, Кощея Бессмертного. Народная мораль в сказ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«Иван — крестьянский сын и чудо-юдо».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 Нравственное превосходство главного героя. Герои сказки в оценке автора-народа. Особенности сюжета.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«Журавль и цапля»,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«Солдатская шинель»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народные представления о справедливости, добре и зле в сказках о животных и бытовых сказках.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Сказка. Виды сказок (закрепление представлений). Постоянные эпитеты.  Гипербола (начальное представление). Сказочные формулы. Вариативность народных сказок (начальные представления). Сравнение.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древнерусской литературы (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Начало письменности у восточных славян и возникновение древнерусской литературы. Культурные и лите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ратурные связи Руси с Византией. Древнехристианская книжность на Руси. (Обзор.)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«Повесть временных лет» как литературный памятник. «Подвиг отрока-киевлянина и хитрость воеводы </w:t>
      </w:r>
      <w:proofErr w:type="spellStart"/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Претича</w:t>
      </w:r>
      <w:proofErr w:type="spellEnd"/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Отзвуки фольклора в летописи. Герои старинных «Повестей...» и их подвиги во имя мира на родной земле.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Летопись (начальные представления).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литературы XVIII века (2ч.)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Васильевич Ломоносов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жизни писателя (детство и годы учения, начало лите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ратурной деятельности). Ломоносов — ученый, поэт, художник, гражданин.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«Случились вместе два астронома в пиру...»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научные истины в поэтической форме. Юмор стихотво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рения.</w:t>
      </w:r>
    </w:p>
    <w:p w:rsidR="009B55BB" w:rsidRPr="003E2E33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Роды литературы: эпос, лирика, драма. Жанры литературы (начальные пред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литературы XIX века (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Русские басни. Жанр басни. Истоки басенного жанра (Эзоп, Лафонтен, русские баснописцы XVIII века). (Обзор.)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Андреевич Крылов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рассказ о басно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писце (детство, начало литературной деятельности). 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«Ворона и Лисица», «Волк и Ягненок», «Свинья под Дубом»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выбор). Осмеяние пороков — грубой силы, жадности, неблагодарности, хитрости и т. д. «Волк на псарне» — отражение исторических событий в басне; патриотическая позиция автора.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 и мораль в басне. Аллегория. Выразительное чтение басен (индивидуальное, по ролям,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Басня (развитие представ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лений), аллегория (начальные представления). Понятие об эзоповом языке.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Василий Андреевич Жуковский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 (детство и начало творчества, Жуковский-сказочник).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«Спящая царевна».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Сходные и различные черты сказки Жуковского и народной сказки. Герои литератур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сказки, особенности сюжета.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«Кубок».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Благородство и жестокость. Герои баллады.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Баллада (начальные пред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Сергеевич Пушкин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жизни поэта (детство, годы учения).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«Няне»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поэтизация образа няни; мотивы одиночества и грусти, скрашиваемые любовью няни, ее сказками и песнями.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«У лукоморья дуб зеленый...».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Пролог к поэме «Руслан и Людмила» — собирательная картина сюже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тов, образов и событий народных сказок, мотивы и сю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жеты пушкинского произведения.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«Сказка о мертвой царевне и о семи богаты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рях»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ее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Соколко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Сходство и различие литературной пушкинской сказки и сказки народной. Народная мораль, 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Русская литературная сказка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Антоний Погорельский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«Черная курица, или Подземные жители»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Сказочно-условное, фантастической и достоверно-реальное в литературной сказке. Нравоучительное содержание и причудливый сюжет произведения. 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Петр Павлович Ершов.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«Конек – Горбунок». (Для внеклассного чтения) Соединение сказочных и фантастических ситуаций, художественного вымысла с реалистической правдивостью, с верным изображением картин народного быта, народный юмор, красочность и яркость языка.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Всеволод Михайлович Гаршин.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9B55B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Attalta</w:t>
      </w:r>
      <w:proofErr w:type="spellEnd"/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Princeps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Героическое и обыденное в сказке. Трагический финал и жизнеутверждающий пафос произведения.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Юрьевич Лермонтов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 (детство и начало литературной деятельности, интерес к истории России).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«Бородино» — отклик на 25-летнюю годовщину Бородинского сражения (1837). Историческая основа сти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Сравнение, гипербола, эпитет (развитие представлений), метафора, звукопись, ал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литерация (начальные представления).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Васильевич Гоголь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(детство, годы учения, начало литературной дея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«Заколдованное место»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повесть из книги «Вечера на хуторе близ Диканьки». Поэтизация народной жиз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ни, народных преданий, сочетание светлого и мрачного, комического и лирического, реального и фантастического.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«Ночь перед Рождеством».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внеклассного чтения) Поэтические картины народной жизни. Герои повести. Фольклорные мотивы в создании образов героев. Изображение конфликта темных и светлых сил.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Фантастика (развитие пред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ставлений). Юмор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Алексеевич Некрасов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«На Волге».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Картины природы. Раздумья поэта о судьбе народа. Вера в потенциальные силы народа, луч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шую его судьбу.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«Есть женщины в русских селеньях...»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(отрывок из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поэ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мы «Мороз, Красный нос»). Поэтический образ русской женщины.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«Крестьянские дети».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Картины вольной жизни крестьянских детей, их забавы, приобщение к </w:t>
      </w:r>
      <w:r w:rsidRPr="009B55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труду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взрослых. Мир детства — короткая пора в жизни крестьянина. Речевая характеристика персонажей.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Эпитет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Сергеевич Тургенев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«Муму» —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крепостных крестьян.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Портрет, пейзаж (начальные представления). Литературный герой (начальные представления).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Афанасий Афанасьевич Фет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«Весенний дождь»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радостная, яр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кая, полная движения картина весенней природы. Краски, звуки, запахи как воплощение красоты жизни.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Лев Николаевич Толстой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 (детство,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«Кавказский пленник».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Бессмысленность и жесто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кость национальной вражды. Жилин и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Костылин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Сравнение (развитие понятия). Сюжет (начальное представление).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Антон Павлович Чехов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«Хирургия» — осмеяние глупости и невежества ге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роев рассказа. Юмор ситуации. Речь персонажей как средство их характеристики.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Юмор (развитие представ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Поэты XIX века о Родине и родной природе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Ф. И. Тютчев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«Зима недаром злится...», «Как весел грохот летних бурь...», «Есть в осени первоначаль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ной...»;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Н. Плещеев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«Весна» (отрывок);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 С. Никитин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«Утро», «Зимняя ночь в деревне» (отрывок);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Н. Майков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«Ласточки»;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 3. Суриков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«Зима» (отрывок);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В. Кольцов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«В степи». Выразительное чтение наизусть стихотворений (по выбору учителя и уча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щихся).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Стихотворный ритм как средство передачи эмоционального состояния, настро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ения.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литературы XX века (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Алексеевич Бунин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«Косцы». Восприятие прекрасного. Эстетическое и этическое в рассказе. Кровное родство героев с бес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крайними просторами Русской земли, душевным скла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дом песен и сказок, связанных между собой видимыми и тайными силами. Рассказ «Косцы» как поэтическое воспоминание о Родине.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Владимир </w:t>
      </w:r>
      <w:proofErr w:type="spellStart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Галактионович</w:t>
      </w:r>
      <w:proofErr w:type="spellEnd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Короленко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 и начало литературной деятель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«В дурном обществе». Жизнь детей из благополуч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и обездоленной семей. Их общение. Доброта и со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страдание героев повести. Образ серого, сонного горо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да. Равнодушие окружающих людей к беднякам. Вася, Валек, Маруся,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Тыбурций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Отец и сын. Размышления ге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роев. «Дурное общество» и «дурные дела». Взаимопонимание —- основа отношений в семье.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Портрет (развитие пред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ставлений). Композиция литературного произведения (начальные понятия).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Сергей Александрович Есенин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поэте. Стихотворения «Я покинул родимый дом...» и «Низкий дом с голубыми ставнями...» —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Павел Петрович Бажов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(детство и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«Медной горы Хозяйка».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Сказ как жанр литературы (начальные представления). Сказ и сказка (общее и различное).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Константин Георгиевич Паустовский. Краткий рас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 о писателе. «Теплый хлеб», «Заячьи лапы». Добро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и сострадание, реальное и фантастическое в сказках Паустовского.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Самуил Яковлевич Маршак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сателе. Сказки С. Я. Маршака.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«Двенадцать месяцев»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Драма как род литературы (начальные представления). Пьеса-сказка.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Андрей Платонович Платонов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(детство,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«Никита».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Фантастика в литературном произведении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Виктор Петрович Астафьев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 (детство, начало литературной деятельности).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Васюткино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озеро». Бесстрашие, терпение, любовь к природе и ее понимание, находчивость в экстремальной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ситуацииI</w:t>
      </w:r>
      <w:proofErr w:type="spellEnd"/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Автобиографичность литературного произведения (начальные представления).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Произведения о Великой Отечественной войне (7ч) 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«Ради жизни на Земле...»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Стихотворные произведения о войне. Патриотические подвиги в годы Великой Отечественной войны.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К. М. Симонов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«Майор привез мальчишку на лафете...»;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Т. Твардовский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«Рассказ танкиста».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Война и дети — обостренно трагическая и героическая тема произведений о Великой Отечественной войне.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Произведения о Родине и родной природе</w:t>
      </w:r>
      <w:r w:rsidR="007447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И.Бунин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«Помню—долгий зимний вечер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...»; Прокофьев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«Аленушка»;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Д. </w:t>
      </w:r>
      <w:proofErr w:type="spellStart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Кедрин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«Аленушка»;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Рубцов.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«Родная деревня», 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Дон-</w:t>
      </w:r>
      <w:proofErr w:type="spellStart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Аминадо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«Города и годы».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Стихотворные лирические произведения о Родине, 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Писатели улыбаются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(3ч)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Саша Черный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«Кавказский пленник», «Игорь-Робинзон». Образы и сюжеты литературной классики как темы произведений для детей.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Юмор (развитие понятия).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зарубежной литературы (1</w:t>
      </w:r>
      <w:r w:rsidR="00265C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Роберт Льюис Стивенсон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«Вересковый мед». Подвиг героя во имя сохранения традиций предков.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Баллада (развитие представлений).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Даниель Дефо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«Робинзон Крузо».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Ханс</w:t>
      </w:r>
      <w:proofErr w:type="spellEnd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Кристиан</w:t>
      </w:r>
      <w:proofErr w:type="spellEnd"/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Андерсен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«Снежная королева». Символический смысл фанта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Марк Твен. 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рассказ о писателе.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«Приключения Тома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Сойера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». Том и Гек. Дружба мальчиков. Игры, забавы, находчивость, предприимчи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Джек Лондон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9B55BB" w:rsidRPr="009B55BB" w:rsidRDefault="009B55BB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«Сказание о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Кише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t>» — сказание о взрослении под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ростка, вынужденного добывать пищу, заботиться о стар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9B55BB" w:rsidRDefault="00265CFC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C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 (1ч)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Произведения для заучивания наизусть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 5 классе 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Пословицы и поговорки.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В.А. Жуковский. «Спящая царевна» (отрывок).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И.А. Крылов. Басни.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А.С. Пушкин. «У лукоморья…»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Н.А. Некрасов «Есть женщины в русских селеньях…», отрывок из стихотворения «Крестьянские дети» («Однажды в студёную зимнюю пору…»)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Ф. И. Тютчев. «Весенние воды»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А.А. Фет. «Весенний дождь».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М.Ю. Лермонтов. «Бородино»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теме «Война и дети» 1-2 стихотворения.</w:t>
      </w: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теме «О Родине и родной природе» 1-2 стихотворения.</w:t>
      </w:r>
    </w:p>
    <w:p w:rsidR="00054F11" w:rsidRDefault="00054F11" w:rsidP="00F413A7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E2E33" w:rsidRPr="009B55BB" w:rsidRDefault="003E2E33" w:rsidP="00F413A7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для самостоятельного чтения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Античные мифы. Вначале был хаос. Зевс на Олимпе.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Из древнерусской литературы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Никитин. Из «Хождений за три моря».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Из русской литературы 18 века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А.Д. Кантемир. Верблюд и лисица. 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М.В. Ломоносов. «Лишь только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дневный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шум умолк…»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Басни В.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Тридиаковского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А. Сумарокова, В.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Майкова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И.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Хемницера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(на выбор)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И.А. Крылов (3 - 4 басни на выбор)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К.Ф. Рылеев. Иван Сусанин.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Из русской литературы 19 века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Е. А. Баратынский. Водопад. «Чудный град порой сольется...».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А.А.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Дельвиг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. Русская песня.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Е. А. Баратынский. Водопад. «Чудный град порой сольется...».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С. Пушкин. Зимняя дорога. Кавказ.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2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М. Ю. Лермонтов. Ветка Палестины. Пленный рыцарь. Утес.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Ашик-Кериб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(сказка).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В. Кольцов. Осень. Урожай.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Н. В. Гоголь. Страшная месть.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Н. А. Некрасов. Накануне светлого праздника.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Д. В. Григорович. Гуттаперчевый мальчик.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 С. Тургенев. Стихотворения в прозе, рассказы.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В. М. Гаршин. Сказка о жабе и розе.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9" w:righ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А. Фет. «Облаком волнистым...». «Печальная береза...» и др.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 С. Никитин. Утро. Пахарь.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Я. П. Полонский. Утро.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14" w:right="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Н. Майков. Весна. «Осенние листья по ветру кру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жат.......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Ф. И. Тютчев. Утро в горах.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24" w:right="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Н. С. Лесков. Привидение в Инженерном замке. Из кадетских воспоминаний.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Л. Н. Толстой. Севастопольские рассказы (на выбор).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Н. Островский. Снегурочка.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П. Чехов. 3—4 рассказа на выбор.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Из русской литературы </w:t>
      </w: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ar-SA"/>
        </w:rPr>
        <w:t>XX</w:t>
      </w: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века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 Горький. Дети Пармы. Из «Сказок об Италии».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И. Куприн. Чудесный доктор.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24" w:right="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 А. Бунин. «Шире, грудь, распахнись...». Деревен</w: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ский нищий. Затишье. «Высоко полный месяц стоит...». «Помню — долгий зимний вечер...».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А. Блок. «Встану я в утро туманное...». «На весеннем пути в теремок...».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С. А. Есенин. Песнь о собаке.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Дон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Аминадо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. Колыбельная.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И. С. Соколов-Микитов. Зима.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П. П. Бажов. Каменный цветок.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М. М. Пришвин. Моя родина.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С. Я. Маршак. Двенадцать месяцев.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683EED65" wp14:editId="51261EBF">
                <wp:simplePos x="0" y="0"/>
                <wp:positionH relativeFrom="margin">
                  <wp:posOffset>8763000</wp:posOffset>
                </wp:positionH>
                <wp:positionV relativeFrom="paragraph">
                  <wp:posOffset>6361430</wp:posOffset>
                </wp:positionV>
                <wp:extent cx="0" cy="301625"/>
                <wp:effectExtent l="9525" t="8255" r="9525" b="13970"/>
                <wp:wrapNone/>
                <wp:docPr id="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162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5FAF0A2" id="Line 8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0pt,500.9pt" to="690pt,5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" strokeweight=".09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3E76642C" wp14:editId="5EEDBD35">
                <wp:simplePos x="0" y="0"/>
                <wp:positionH relativeFrom="margin">
                  <wp:posOffset>8771890</wp:posOffset>
                </wp:positionH>
                <wp:positionV relativeFrom="paragraph">
                  <wp:posOffset>-313690</wp:posOffset>
                </wp:positionV>
                <wp:extent cx="0" cy="5373370"/>
                <wp:effectExtent l="8890" t="10160" r="10160" b="7620"/>
                <wp:wrapNone/>
                <wp:docPr id="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7337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06CE4DB" id="Line 9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0.7pt,-24.7pt" to="690.7pt,39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" strokeweight=".09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1807032" wp14:editId="175D151E">
                <wp:simplePos x="0" y="0"/>
                <wp:positionH relativeFrom="margin">
                  <wp:posOffset>8775065</wp:posOffset>
                </wp:positionH>
                <wp:positionV relativeFrom="paragraph">
                  <wp:posOffset>-338455</wp:posOffset>
                </wp:positionV>
                <wp:extent cx="0" cy="7001510"/>
                <wp:effectExtent l="21590" t="13970" r="16510" b="13970"/>
                <wp:wrapNone/>
                <wp:docPr id="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001510"/>
                        </a:xfrm>
                        <a:prstGeom prst="line">
                          <a:avLst/>
                        </a:prstGeom>
                        <a:noFill/>
                        <a:ln w="27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4574E5B" id="Line 10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0.95pt,-26.65pt" to="690.95pt,5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" strokeweight=".76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8FFE967" wp14:editId="3CA9F587">
                <wp:simplePos x="0" y="0"/>
                <wp:positionH relativeFrom="margin">
                  <wp:posOffset>8863330</wp:posOffset>
                </wp:positionH>
                <wp:positionV relativeFrom="paragraph">
                  <wp:posOffset>-341630</wp:posOffset>
                </wp:positionV>
                <wp:extent cx="0" cy="6988810"/>
                <wp:effectExtent l="14605" t="20320" r="13970" b="20320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88810"/>
                        </a:xfrm>
                        <a:prstGeom prst="line">
                          <a:avLst/>
                        </a:prstGeom>
                        <a:noFill/>
                        <a:ln w="21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518B0B5" id="Line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7.9pt,-26.9pt" to="697.9pt,5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" strokeweight=".6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F3CFF1A" wp14:editId="42137817">
                <wp:simplePos x="0" y="0"/>
                <wp:positionH relativeFrom="margin">
                  <wp:posOffset>8921750</wp:posOffset>
                </wp:positionH>
                <wp:positionV relativeFrom="paragraph">
                  <wp:posOffset>-365760</wp:posOffset>
                </wp:positionV>
                <wp:extent cx="0" cy="6788150"/>
                <wp:effectExtent l="15875" t="15240" r="12700" b="16510"/>
                <wp:wrapNone/>
                <wp:docPr id="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88150"/>
                        </a:xfrm>
                        <a:prstGeom prst="line">
                          <a:avLst/>
                        </a:prstGeom>
                        <a:noFill/>
                        <a:ln w="151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6672C80" id="Line 1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02.5pt,-28.8pt" to="702.5pt,5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" strokeweight=".42mm">
                <v:stroke joinstyle="miter"/>
                <w10:wrap anchorx="margin"/>
              </v:line>
            </w:pict>
          </mc:Fallback>
        </mc:AlternateContent>
      </w: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А. Т. Твардовский. Лес осенью.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Е. И. Носов. Варька.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В. П. Астафьев. Зачем я убил коростеля?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Белогрудка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Из зарубежной литературы 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Басни Эзопа, Лафонтена, Лессинга   (на выбор). Д. Дефо. Жизнь и удивительные приключения морехода Робинзона Крузо.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М. Твен. Приключения Тома </w:t>
      </w:r>
      <w:proofErr w:type="spellStart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Сойера</w:t>
      </w:r>
      <w:proofErr w:type="spellEnd"/>
      <w:r w:rsidRPr="009B55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54F11" w:rsidRPr="009B55BB" w:rsidRDefault="00054F11" w:rsidP="00F413A7">
      <w:pPr>
        <w:shd w:val="clear" w:color="auto" w:fill="FFFFFF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4F11" w:rsidRPr="009B55BB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>Основные</w:t>
      </w:r>
      <w:r w:rsidRPr="009B55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x-none"/>
        </w:rPr>
        <w:t xml:space="preserve"> теоретико-литературные</w:t>
      </w:r>
      <w:r w:rsidRPr="009B55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 xml:space="preserve"> </w:t>
      </w:r>
      <w:r w:rsidRPr="009B55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x-none"/>
        </w:rPr>
        <w:t>понятия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Художественная литература как искусство слова. 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Художественный образ. 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Фольклор. Жанры фольклора.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Литературные роды и жанры.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Основные литературные направления: классицизм, сентиментализм, романтизм, реализм.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Форма и содержание литературного произведения: тема, идея, проблематика, сюжет</w:t>
      </w: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герой. 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Аллегория.</w:t>
      </w:r>
    </w:p>
    <w:p w:rsidR="00054F11" w:rsidRPr="009B55BB" w:rsidRDefault="00054F11" w:rsidP="00F413A7">
      <w:pPr>
        <w:numPr>
          <w:ilvl w:val="0"/>
          <w:numId w:val="43"/>
        </w:numPr>
        <w:tabs>
          <w:tab w:val="left" w:pos="1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B55BB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Проза и поэзия. Основы стихосложения: стихотворный размер, ритм, рифма, строфа.</w:t>
      </w:r>
    </w:p>
    <w:p w:rsidR="00FF1903" w:rsidRDefault="00FF1903" w:rsidP="00F413A7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903" w:rsidRDefault="00FF1903" w:rsidP="00F413A7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ШЕСТОЙ КЛАСС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Введение (1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Устное народное творчество (4 ч)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Обрядовый фольклор. </w:t>
      </w:r>
      <w:r w:rsidRPr="000E7B0E">
        <w:rPr>
          <w:rFonts w:ascii="Times New Roman" w:hAnsi="Times New Roman" w:cs="Times New Roman"/>
          <w:sz w:val="24"/>
          <w:szCs w:val="24"/>
        </w:rPr>
        <w:t>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Пословицы и поговорки.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Загадки. Загадки —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Контрольная работа</w:t>
      </w:r>
      <w:r w:rsidRPr="000E7B0E">
        <w:rPr>
          <w:rFonts w:ascii="Times New Roman" w:hAnsi="Times New Roman" w:cs="Times New Roman"/>
          <w:sz w:val="24"/>
          <w:szCs w:val="24"/>
        </w:rPr>
        <w:t xml:space="preserve"> (далее — К.Р.) № 1 по теме «Устное народное творчество».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Из древнерусской литературы (2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«Повесть временных лет», «Сказание о белгородском киселе».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Русская летопись. Отражение исторических событий и вымысел, отражение народных идеалов (патриотизма, ума, находчивости).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Летопись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 русской литературы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XVIII</w:t>
      </w:r>
      <w:proofErr w:type="gramStart"/>
      <w:r w:rsidRPr="000E7B0E">
        <w:rPr>
          <w:rFonts w:ascii="Times New Roman" w:hAnsi="Times New Roman" w:cs="Times New Roman"/>
          <w:b/>
          <w:sz w:val="24"/>
          <w:szCs w:val="24"/>
        </w:rPr>
        <w:t>века</w:t>
      </w:r>
      <w:proofErr w:type="spellEnd"/>
      <w:proofErr w:type="gram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(4 ч)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7B0E">
        <w:rPr>
          <w:rFonts w:ascii="Times New Roman" w:hAnsi="Times New Roman" w:cs="Times New Roman"/>
          <w:b/>
          <w:sz w:val="24"/>
          <w:szCs w:val="24"/>
        </w:rPr>
        <w:t xml:space="preserve"> «Листы и корни», «Ларчик», «Осел и Соловей».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Крылов о равном участии власти и народа в достижении общественного блага. Басня «Ларчик» — пример критики мнимого «механики мудреца» и неумелого </w:t>
      </w:r>
      <w:proofErr w:type="spellStart"/>
      <w:r w:rsidRPr="000E7B0E">
        <w:rPr>
          <w:rFonts w:ascii="Times New Roman" w:hAnsi="Times New Roman" w:cs="Times New Roman"/>
          <w:sz w:val="24"/>
          <w:szCs w:val="24"/>
        </w:rPr>
        <w:t>хвастуна</w:t>
      </w:r>
      <w:proofErr w:type="gramStart"/>
      <w:r w:rsidRPr="000E7B0E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0E7B0E">
        <w:rPr>
          <w:rFonts w:ascii="Times New Roman" w:hAnsi="Times New Roman" w:cs="Times New Roman"/>
          <w:sz w:val="24"/>
          <w:szCs w:val="24"/>
        </w:rPr>
        <w:t>асня</w:t>
      </w:r>
      <w:proofErr w:type="spellEnd"/>
      <w:r w:rsidRPr="000E7B0E">
        <w:rPr>
          <w:rFonts w:ascii="Times New Roman" w:hAnsi="Times New Roman" w:cs="Times New Roman"/>
          <w:sz w:val="24"/>
          <w:szCs w:val="24"/>
        </w:rPr>
        <w:t xml:space="preserve"> «Осел и Соловей» — комическое изображение невежественного судьи, глухого к произведениям истинного искусства.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Басня. Аллегория. Мораль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2 по теме «Басня».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Из русской литературы </w:t>
      </w: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xix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века (42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Александр Сергеевич Пушкин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 Лицейские годы.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«Узник».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Вольнолюбивые устремления поэта. </w:t>
      </w:r>
      <w:proofErr w:type="gramStart"/>
      <w:r w:rsidRPr="000E7B0E">
        <w:rPr>
          <w:rFonts w:ascii="Times New Roman" w:hAnsi="Times New Roman" w:cs="Times New Roman"/>
          <w:sz w:val="24"/>
          <w:szCs w:val="24"/>
        </w:rPr>
        <w:t>Народно-поэтический</w:t>
      </w:r>
      <w:proofErr w:type="gramEnd"/>
      <w:r w:rsidRPr="000E7B0E">
        <w:rPr>
          <w:rFonts w:ascii="Times New Roman" w:hAnsi="Times New Roman" w:cs="Times New Roman"/>
          <w:sz w:val="24"/>
          <w:szCs w:val="24"/>
        </w:rPr>
        <w:t xml:space="preserve"> колорит стихотворения.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«Зимнее утро».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«И.И. Пущину».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Светлое чувство дружбы — помощь в суровых испытаниях. Художественные особенности стихотворного послания.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«Дубровский».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Изображение русского барства. Дубровский-старший и Троекуров. Протест Владимира Дубровского против беззакония и несправедливости. Бунт крестьян.</w:t>
      </w:r>
      <w:r w:rsidRPr="000E7B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«Повести покойного Ивана Петровича Белкина».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Книга (цикл) повестей. Повествование от лица вымышленного автора как художественный прием.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«Барышня-крестьянка».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 (Для внеклассного чтения).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 xml:space="preserve">       </w:t>
      </w: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Михаил Юрьевич Лермонтов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 Ученические годы.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«Тучи».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Чувство одиночества и тоски, любовь поэта-изгнанника к оставляемой им Родине. Прием сравнения как основа построения стихотворения. Особенности интонации.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«Листок», «На севере диком...», «Утес», «Три пальмы».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Тема красоты, гармония человека с миром. Особенности выражения темы одиночества в лирике Лермонтова.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Антитеза. Двусложные (ямб, хорей) и трехсложные (дактиль, амфибрахий, анапест) размеры стиха (начальные представления). Поэтическая интонация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 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4 по стихотворениям М.Ю. Лермонтова.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Иван Сергеевич Тургенев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E7B0E">
        <w:rPr>
          <w:rFonts w:ascii="Times New Roman" w:hAnsi="Times New Roman" w:cs="Times New Roman"/>
          <w:sz w:val="24"/>
          <w:szCs w:val="24"/>
        </w:rPr>
        <w:t>Бежин</w:t>
      </w:r>
      <w:proofErr w:type="spellEnd"/>
      <w:r w:rsidRPr="000E7B0E">
        <w:rPr>
          <w:rFonts w:ascii="Times New Roman" w:hAnsi="Times New Roman" w:cs="Times New Roman"/>
          <w:sz w:val="24"/>
          <w:szCs w:val="24"/>
        </w:rPr>
        <w:t xml:space="preserve"> луг». 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Пейзаж, портретная характеристика персонажей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Федор Иванович Тютчев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«Листья», «Неохотно и несмело...».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Споляны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коршун поднялся...».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Противопоставление судеб человека и коршуна: свободный полет коршуна и земная обреченность человека.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Афанасий Афанасьевич Фет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Ельрукавом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мне тропинку завесила...», «Еще майская ночь», «Учись у них — у дуба, у березы...».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Жизнеутверждающее начало в лирике А.А. Фета. Природа как воплощение прекрасного. </w:t>
      </w:r>
      <w:proofErr w:type="spellStart"/>
      <w:r w:rsidRPr="000E7B0E">
        <w:rPr>
          <w:rFonts w:ascii="Times New Roman" w:hAnsi="Times New Roman" w:cs="Times New Roman"/>
          <w:sz w:val="24"/>
          <w:szCs w:val="24"/>
        </w:rPr>
        <w:t>Эстетизация</w:t>
      </w:r>
      <w:proofErr w:type="spellEnd"/>
      <w:r w:rsidRPr="000E7B0E">
        <w:rPr>
          <w:rFonts w:ascii="Times New Roman" w:hAnsi="Times New Roman" w:cs="Times New Roman"/>
          <w:sz w:val="24"/>
          <w:szCs w:val="24"/>
        </w:rPr>
        <w:t xml:space="preserve"> конкретной детали. Чувственный характер лирики и ее утонченный психологизм. Мимолетное и неуловимое как черты изображения природы. Природа как естественный мир истинной красоты, служащий прообразом для искусства. Гармоничность и музыкальность поэтической речи А.А. Фета. Краски и звуки в пейзажной лирике.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Пейзажная лирика (развитие понятия). Звукопись в поэзии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Николай Алексеевич Некрасов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«Железная дорога».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Картины подневольного труда. Народ — созидатель духовных и материальных ценностей. Мечта поэта о «прекрасной поре» в жизни народа.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Стихотворные размеры (закрепление понятия). Диалог. Строфа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5 по произведениям поэтов.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 xml:space="preserve">К.Р. Итоговое тестирование за </w:t>
      </w:r>
      <w:r w:rsidRPr="000E7B0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E7B0E">
        <w:rPr>
          <w:rFonts w:ascii="Times New Roman" w:hAnsi="Times New Roman" w:cs="Times New Roman"/>
          <w:sz w:val="24"/>
          <w:szCs w:val="24"/>
        </w:rPr>
        <w:t xml:space="preserve"> четверть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Николай Семенович Лесков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lastRenderedPageBreak/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«Левша».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этимологией. Сказовая форма повествования.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6 по произведениям Н.А. Некрасова и Н.С. Лескова.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P.P.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Сочинение по сказу </w:t>
      </w:r>
      <w:proofErr w:type="spellStart"/>
      <w:r w:rsidRPr="000E7B0E">
        <w:rPr>
          <w:rFonts w:ascii="Times New Roman" w:hAnsi="Times New Roman" w:cs="Times New Roman"/>
          <w:sz w:val="24"/>
          <w:szCs w:val="24"/>
        </w:rPr>
        <w:t>Н.С.Лескова</w:t>
      </w:r>
      <w:proofErr w:type="spellEnd"/>
      <w:r w:rsidRPr="000E7B0E">
        <w:rPr>
          <w:rFonts w:ascii="Times New Roman" w:hAnsi="Times New Roman" w:cs="Times New Roman"/>
          <w:sz w:val="24"/>
          <w:szCs w:val="24"/>
        </w:rPr>
        <w:t xml:space="preserve"> «Левша».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Антон Павлович Чехов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«Толстый и тонкий».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Речь героев как источник юмора. Юмористическая ситуация. Разоблачение лицемерия. Роль художественной детали.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Комическое. Юмор. Комическая ситуация (развитие понятий).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Родная природа в стихотворениях русских поэтов XIX века. 4 ч.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Я.П. Полонский «По горам две хмурых тучи...», «Посмотри, какая мгла...»;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Е.А. Баратынский «Весна, весна! Как воздух чист...», «Чудный град...»;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А.К. Толстой «Где гнутся над омутом лозы...».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Лирика как род литературы. Пейзажная лирика как жанр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7 по стихотворениям русских поэтов XIX в.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Из русской литературы </w:t>
      </w: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xx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века . 8 ч.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Александр Иванович Куприн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«Чудесный доктор».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Реальная основа и содержание рассказа. Образ главного героя. Тема служения людям.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Рождественский рассказ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Андрей Платонович Платонов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«Неизвестный цветок».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Прекрасное вокруг нас. «Ни на кого не похожие» герои А.П. Платонова.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Символическое содержание пейзажных образов (начальное представление).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Александр Степанович Грин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«Алые паруса».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Жестокая реальность и романтическая мечта в повести. Душевная чистота главных героев. Отношение автора к героям.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Романтическое содержание повести. Черты романтического героя (развитие представлений).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 Контрольная работа № 8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Произведения о Великой Отечествен</w:t>
      </w:r>
      <w:r>
        <w:rPr>
          <w:rFonts w:ascii="Times New Roman" w:hAnsi="Times New Roman" w:cs="Times New Roman"/>
          <w:b/>
          <w:sz w:val="24"/>
          <w:szCs w:val="24"/>
        </w:rPr>
        <w:t>ной войне 8</w:t>
      </w:r>
      <w:r w:rsidRPr="000E7B0E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 xml:space="preserve">К.М. Симонов «Ты помнишь, Алеша, дороги Смоленщины...»; Д.С. Самойлов «Сороковые» (2 ч). 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</w:t>
      </w:r>
      <w:proofErr w:type="spellStart"/>
      <w:r w:rsidRPr="000E7B0E">
        <w:rPr>
          <w:rFonts w:ascii="Times New Roman" w:hAnsi="Times New Roman" w:cs="Times New Roman"/>
          <w:sz w:val="24"/>
          <w:szCs w:val="24"/>
        </w:rPr>
        <w:t>от¬ветственности</w:t>
      </w:r>
      <w:proofErr w:type="spellEnd"/>
      <w:r w:rsidRPr="000E7B0E">
        <w:rPr>
          <w:rFonts w:ascii="Times New Roman" w:hAnsi="Times New Roman" w:cs="Times New Roman"/>
          <w:sz w:val="24"/>
          <w:szCs w:val="24"/>
        </w:rPr>
        <w:t xml:space="preserve"> за нее в годы жестоких испытаний.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Средства выразительности, гражданский, патриотический пафос стихотворения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P.P.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Устное рецензирование выразительного чтения. Участие в коллективном диалоге.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Виктор Петрович Астафьев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«Конь с розовой гривой».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lastRenderedPageBreak/>
        <w:t>Теория литературы. Речевая характеристика героев (развитие представлений). Герой-повествователь (начальные представления).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9 по рассказу В.П. Астафьева «Конь с розовой гривой».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Валентин Григорьевич Распутин </w:t>
      </w: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«Уроки французского».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Отражение в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ее роль в жизни мальчика. Нравственная проблематика произведения. Проект.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Рассказ. Сюжет (развитие понятий). Герой-повествователь (развитие понятия).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E7B0E">
        <w:rPr>
          <w:rFonts w:ascii="Times New Roman" w:hAnsi="Times New Roman" w:cs="Times New Roman"/>
          <w:i/>
          <w:sz w:val="24"/>
          <w:szCs w:val="24"/>
        </w:rPr>
        <w:t>К.Р.Итоговое</w:t>
      </w:r>
      <w:proofErr w:type="spellEnd"/>
      <w:r w:rsidRPr="000E7B0E">
        <w:rPr>
          <w:rFonts w:ascii="Times New Roman" w:hAnsi="Times New Roman" w:cs="Times New Roman"/>
          <w:i/>
          <w:sz w:val="24"/>
          <w:szCs w:val="24"/>
        </w:rPr>
        <w:t xml:space="preserve"> контрольное тестирование за </w:t>
      </w:r>
      <w:r w:rsidRPr="000E7B0E">
        <w:rPr>
          <w:rFonts w:ascii="Times New Roman" w:hAnsi="Times New Roman" w:cs="Times New Roman"/>
          <w:i/>
          <w:sz w:val="24"/>
          <w:szCs w:val="24"/>
          <w:lang w:val="en-US"/>
        </w:rPr>
        <w:t>III</w:t>
      </w:r>
      <w:r w:rsidRPr="000E7B0E">
        <w:rPr>
          <w:rFonts w:ascii="Times New Roman" w:hAnsi="Times New Roman" w:cs="Times New Roman"/>
          <w:i/>
          <w:sz w:val="24"/>
          <w:szCs w:val="24"/>
        </w:rPr>
        <w:t xml:space="preserve"> четверть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Писатели </w:t>
      </w:r>
      <w:r>
        <w:rPr>
          <w:rFonts w:ascii="Times New Roman" w:hAnsi="Times New Roman" w:cs="Times New Roman"/>
          <w:b/>
          <w:sz w:val="24"/>
          <w:szCs w:val="24"/>
        </w:rPr>
        <w:t xml:space="preserve">улыбаются </w:t>
      </w:r>
      <w:r w:rsidRPr="000E7B0E">
        <w:rPr>
          <w:rFonts w:ascii="Times New Roman" w:hAnsi="Times New Roman" w:cs="Times New Roman"/>
          <w:b/>
          <w:sz w:val="24"/>
          <w:szCs w:val="24"/>
        </w:rPr>
        <w:t>5 ч.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Василий </w:t>
      </w: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Макарович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Шукшин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Рассказы «Чудик» и «Критики».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Особенности </w:t>
      </w:r>
      <w:proofErr w:type="spellStart"/>
      <w:r w:rsidRPr="000E7B0E">
        <w:rPr>
          <w:rFonts w:ascii="Times New Roman" w:hAnsi="Times New Roman" w:cs="Times New Roman"/>
          <w:sz w:val="24"/>
          <w:szCs w:val="24"/>
        </w:rPr>
        <w:t>шукшинских</w:t>
      </w:r>
      <w:proofErr w:type="spellEnd"/>
      <w:r w:rsidRPr="000E7B0E">
        <w:rPr>
          <w:rFonts w:ascii="Times New Roman" w:hAnsi="Times New Roman" w:cs="Times New Roman"/>
          <w:sz w:val="24"/>
          <w:szCs w:val="24"/>
        </w:rPr>
        <w:t xml:space="preserve"> героев-«чудиков», правдоискателей, праведников. Человеческая открытость миру как синоним незащищенности. Образ «странного» героя в литературе.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Фазиль Искандер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«Тринадцатый подвиг Геракла».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Влияние учителя на формирование детского характера. Чувство юмора как одно из ценных качеств человека.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Рассказ. Сюжет (развитие понятий). Герой-повествователь (развитие понятия).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Родная природа в русской поэзии XX века (4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А.А. Блок «Летний вечер», «О, как безумно за окном...»;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С.А. Есенин «Мелколесье. Степь и дали...», «Пороша»;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А.А. Ахматова «Перед весной бывают дни такие...»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Чувство радости и печали, любви к родной природе и Родине в стихотворениях поэтов XX века. Связь ритмики и мелодики стиха с эмоциональным состоянием, выраженным в стихотворении. Поэтизация родной природы.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Лирический герой (развитие представлений).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Николай Михайлович Рубцов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«Звезда полей», «Листья осенние», «В горнице».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Человек и природа в «тихой» лирике Рубцова. Отличительные черты характера лирического героя.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Изобразительно-выразительные средства (развитие понятий).</w:t>
      </w:r>
    </w:p>
    <w:p w:rsidR="00FF1903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К.Р.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Контрольная работа № 10 по стихотворениям о природе поэтов XX в.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Из литературы народов </w:t>
      </w: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россии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(2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Габдулла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Тукай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татарского поэта.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«Родная деревня», «Книга».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Кайсын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Кулиев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 xml:space="preserve">Краткий рассказ о жизни и творчестве балкарского поэта.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«Когда на меня навалилась беда...», «Каким бы малым ни был мой народ...».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Родина как источник сил для преодоления любых испытаний и ударов судьбы. Основные поэтические образы, символизирующие Родину в стихотворениях поэта. Тема бессмертия народа, нации до тех пор, пока живы его язык, поэзия, обычаи. Поэт — вечный должник своего народа.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Общечеловеческое и национальное в литературе разных народов.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Из зарубежной литературы (16 ч)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Мифы Древней Греции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«Скотный двор царя Авгия», «Яблоки Гесперид».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Подвиги Геракла (в переложении Н. Куна).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Геродот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«Легенда об </w:t>
      </w: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Арионе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>».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Миф. Отличие мифа от сказки.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Гомер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Гомера.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«Илиада», «Одиссея»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как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 w:rsidRPr="000E7B0E">
        <w:rPr>
          <w:rFonts w:ascii="Times New Roman" w:hAnsi="Times New Roman" w:cs="Times New Roman"/>
          <w:sz w:val="24"/>
          <w:szCs w:val="24"/>
        </w:rPr>
        <w:t>Полифем</w:t>
      </w:r>
      <w:proofErr w:type="spellEnd"/>
      <w:r w:rsidRPr="000E7B0E">
        <w:rPr>
          <w:rFonts w:ascii="Times New Roman" w:hAnsi="Times New Roman" w:cs="Times New Roman"/>
          <w:sz w:val="24"/>
          <w:szCs w:val="24"/>
        </w:rPr>
        <w:t>. «Одиссея» — песня о героических подвигах, мужественных героях.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Понятие о героическом эпосе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Мигель де Сервантес Сааведра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Роман «Дон Кихот».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Проблема ложных и истинных идеалов. Герой, создавший воображаемый мир и живущий в нем.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 (для внеклассного чтения).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«Вечные» образы в искусстве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Фридрих Шиллер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Баллада «Перчатка».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Рыцарская баллада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Проспер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Мериме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Новелла «</w:t>
      </w:r>
      <w:proofErr w:type="spellStart"/>
      <w:r w:rsidRPr="000E7B0E">
        <w:rPr>
          <w:rFonts w:ascii="Times New Roman" w:hAnsi="Times New Roman" w:cs="Times New Roman"/>
          <w:b/>
          <w:sz w:val="24"/>
          <w:szCs w:val="24"/>
        </w:rPr>
        <w:t>Маттео</w:t>
      </w:r>
      <w:proofErr w:type="spellEnd"/>
      <w:r w:rsidRPr="000E7B0E">
        <w:rPr>
          <w:rFonts w:ascii="Times New Roman" w:hAnsi="Times New Roman" w:cs="Times New Roman"/>
          <w:b/>
          <w:sz w:val="24"/>
          <w:szCs w:val="24"/>
        </w:rPr>
        <w:t xml:space="preserve"> Фальконе».</w:t>
      </w:r>
      <w:r w:rsidRPr="000E7B0E">
        <w:rPr>
          <w:rFonts w:ascii="Times New Roman" w:hAnsi="Times New Roman" w:cs="Times New Roman"/>
          <w:sz w:val="24"/>
          <w:szCs w:val="24"/>
        </w:rPr>
        <w:t xml:space="preserve"> Изображение дикой природы. Превосходство естественной, «простой» жизни и исторически сложившихся устоев над цивилизованной с ее порочными нравами. Романтический сюжет и его реалистическое воплощение.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 xml:space="preserve">Антуан де Сент-Экзюпери 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«Маленький принц»</w:t>
      </w:r>
      <w:r w:rsidRPr="000E7B0E">
        <w:rPr>
          <w:rFonts w:ascii="Times New Roman" w:hAnsi="Times New Roman" w:cs="Times New Roman"/>
          <w:sz w:val="24"/>
          <w:szCs w:val="24"/>
        </w:rPr>
        <w:t xml:space="preserve"> как философская сказка и мудрая притча. Чистота восприятия мира как величайшая ценность.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B0E">
        <w:rPr>
          <w:rFonts w:ascii="Times New Roman" w:hAnsi="Times New Roman" w:cs="Times New Roman"/>
          <w:i/>
          <w:sz w:val="24"/>
          <w:szCs w:val="24"/>
        </w:rPr>
        <w:t>Теория литературы. Притча (начальные представления).</w:t>
      </w:r>
    </w:p>
    <w:p w:rsidR="00FF1903" w:rsidRPr="000E7B0E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B0E">
        <w:rPr>
          <w:rFonts w:ascii="Times New Roman" w:hAnsi="Times New Roman" w:cs="Times New Roman"/>
          <w:b/>
          <w:sz w:val="24"/>
          <w:szCs w:val="24"/>
        </w:rPr>
        <w:t>Подведение итогов за год (2 ч)</w:t>
      </w:r>
    </w:p>
    <w:p w:rsidR="00054F11" w:rsidRPr="00FF1903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B0E">
        <w:rPr>
          <w:rFonts w:ascii="Times New Roman" w:hAnsi="Times New Roman" w:cs="Times New Roman"/>
          <w:sz w:val="24"/>
          <w:szCs w:val="24"/>
        </w:rPr>
        <w:t xml:space="preserve">Итоговое тестирование за </w:t>
      </w:r>
      <w:r w:rsidRPr="000E7B0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E7B0E">
        <w:rPr>
          <w:rFonts w:ascii="Times New Roman" w:hAnsi="Times New Roman" w:cs="Times New Roman"/>
          <w:sz w:val="24"/>
          <w:szCs w:val="24"/>
        </w:rPr>
        <w:t xml:space="preserve"> четверть.</w:t>
      </w:r>
    </w:p>
    <w:p w:rsidR="0023683A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4F11" w:rsidRPr="00FF1903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СЕДЬМОЙ КЛАСС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Введение – 1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Устное народное творчество – 6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Предания. Поэтическая автобиография народа. Устный рассказ об исторических событиях. «Воцарение Ивана Грозного», «Сороки-Ведьмы», «Пётр и плотник».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Пословицы и поговорки. Народная мудрость пословиц и поговорок. Выражение в них духа народного языка.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Былины.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Вольга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и Микула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Селянинович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». Воплощение 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физическая сила).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Новгородский цикл былин. «Садко». Своеобразие былины, поэтичность. Тематическое различие Киевского и Новгород- циклов былин. Своеобразие былинного стиха. Собирание былин. Собиратели. (Для самостоятельного чтения.)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рассказ «Художественные особенности русских былин».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«Калевала» — карело-финский мифологический эпос, «отражение жизни народа, его национальных традиций, обычаев, трудовых будней и праздников. Кузнец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Ильмаринен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и ведьма Лоухи как представители светлого и тёмного миров карело-финских эпических песен.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Песнь о Роланде» (фрагменты). Французский средневековый героический эпос. Историческая основа сюжета о Роланде. Обобщённое общечеловеческое и национальное в эпосе народов мира. Роль гиперболы в создании героя.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Из древнерусской литературы – 3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«Поучение» Владимира Мономаха (отрывок), «Повесть о Петре и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Февронии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Муромских». Нравственные заветы Древней Руси. Внимание к личности, гимн любви и верности. </w:t>
      </w:r>
      <w:proofErr w:type="gramStart"/>
      <w:r w:rsidRPr="00054F11">
        <w:rPr>
          <w:rFonts w:ascii="Times New Roman" w:eastAsia="Calibri" w:hAnsi="Times New Roman" w:cs="Times New Roman"/>
          <w:sz w:val="24"/>
          <w:szCs w:val="24"/>
        </w:rPr>
        <w:t>Народно-поэтические</w:t>
      </w:r>
      <w:proofErr w:type="gram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мотивы в повести.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Поучение (начальные представления). Житие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«Повесть временных лет». Отрывок «О пользе книг». Формирование традиции уважительного отношения к книге. </w:t>
      </w:r>
    </w:p>
    <w:p w:rsidR="00054F11" w:rsidRPr="00054F11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Из русской литературы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XVIII</w:t>
      </w:r>
      <w:r w:rsidR="00FF1903"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 века – 2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Михаил Васильевич Ломоносов. Краткий рассказ об учёном и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 статуе Петра Великого», «Ода на день восшествия на Всероссийский престол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ея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Величества государыни Императрицы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Елисаветы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Петровны 1747 года» (отрывок). Уверенность Ломоносова в будущем русской науки и её творцов. Патриотизм. Призыв к миру. Признание труда, деяний на благо Родины важнейшей чертой гражданина.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Ода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Гавриил Романович Державин.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Краткий рассказ о поэте. «Река времён в своём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стремленьи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…», «На птичку...», «Признание». Размышления о смысле жизни, о судьбе. Утверждение необходимости свободы творчества. </w:t>
      </w:r>
    </w:p>
    <w:p w:rsidR="00054F11" w:rsidRPr="00054F11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Из русской литературы XIX</w:t>
      </w:r>
      <w:r w:rsidR="00FF1903"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 века – 28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Александр Сергеевич Пушкин.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«Полтава» («Полтавский бой»), «Медный всадник» </w:t>
      </w:r>
    </w:p>
    <w:p w:rsidR="00054F11" w:rsidRPr="00F413A7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(вступление «На берегу пустынных волн...»), «Песнь о вещем Олеге».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</w:t>
      </w:r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Художественное воспроизведение быта и нравов Древней Руси.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Баллада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«Борис Годунов» (сцена в Чудовом монастыре). Образ летописца как образ древнерусского писателя. Монолог Пимена: размышления о труде летописца как о нравственном подвиге. Истина как цель летописного повествования и как завет будущим поколениям.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«Станционный смотритель». Повествование от лица вымышленного героя как художественный приём. Отношение рассказчика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Пробуждение человеческого достоинства и чувства протеста. Трагическое и гуманистическое в повести.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Тория литературы. Повесть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Михаил Юрьевич Лермонтов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«Песня про царя Ивана Васильевича, молодого опричника и удалого купца Калашникова». Поэма об историческом 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Кирибеевичем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и Иваном </w:t>
      </w:r>
      <w:r w:rsidRPr="00054F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Грозным. Защита Калашниковым человеческого достоинства, его готовность стоять за правду до конца.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«Когда волнуется желтеющая нива…», «Молитва», «Ангел».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эй природы и её проявлений. «Молитва» («В минуту жизни трудную...») — готовность ринуться навстречу знакомым гармоничным звукам, символизирующим ожидаемое на земле.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Фольклоризм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литературы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Николай Васильевич Гоголь.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«Тарас Бульба». 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Андрию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>, смысл противопоставления. Патриотический пафос повести</w:t>
      </w:r>
      <w:proofErr w:type="gramStart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,. </w:t>
      </w:r>
      <w:proofErr w:type="gramEnd"/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Особенности изображения людей и природы в повести.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Историческая и фольклорная рва произведения. Роды литературы: эпос (развитие понятия).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Литературный герой (развитие понятия).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Иван Сергеевич Тургенев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(«Бирюк». Изображение быта крестьян, авторское отношение к бесправным и обездоленным. Характер главного героя. Мастерство в изображении пейзажа. Художественные особенности рассказа.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Стихотворения в прозе. «Русский язык». Тургенев о богатстве и красоте русского языка. Родной язык как духовная опора человека. «Близнецы», «Два богача». Нравственности и человеческие взаимоотношения.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Стихотворения в прозе. Лирическая миниатюра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Николай Алексеевич Некрасов.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«Русские женщины» («Княгиня Трубецкая»). Историческая основа поэмы. Величие духа русских женщин, отправившихся вслед за осуждёнными мужьями в Сибирь. </w:t>
      </w:r>
      <w:proofErr w:type="gramStart"/>
      <w:r w:rsidRPr="00054F11">
        <w:rPr>
          <w:rFonts w:ascii="Times New Roman" w:eastAsia="Calibri" w:hAnsi="Times New Roman" w:cs="Times New Roman"/>
          <w:sz w:val="24"/>
          <w:szCs w:val="24"/>
        </w:rPr>
        <w:t>Худо-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жественные</w:t>
      </w:r>
      <w:proofErr w:type="spellEnd"/>
      <w:proofErr w:type="gram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особенности исторических поэм Некрасова.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«Размышления у парадного подъезда». Боль поэта за судьбу народа. Своеобразие некрасовской музы. (Для чтения и обсуждения.)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Поэма (развитие понятия). Трёхсложные размеры стиха (развитие понятия). Историческая поэма как разновидность лироэпического жанра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Алексей Константинович Толстой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Слово о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Исторические баллады «Василий Шибанов» и «Князь Михайло Репнин». Воспроизведение исторического колорита эпохи. Правда и вымысел. Тема древнерусского «рыцарства», противостоящего самовластию.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Историческая баллада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Смех сквозь слёзы, или «Уроки Щедрина»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Михаил </w:t>
      </w:r>
      <w:proofErr w:type="spellStart"/>
      <w:r w:rsidRPr="00F413A7">
        <w:rPr>
          <w:rFonts w:ascii="Times New Roman" w:eastAsia="Calibri" w:hAnsi="Times New Roman" w:cs="Times New Roman"/>
          <w:b/>
          <w:sz w:val="24"/>
          <w:szCs w:val="24"/>
        </w:rPr>
        <w:t>Евграфович</w:t>
      </w:r>
      <w:proofErr w:type="spellEnd"/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 Салтыков-Щедрин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«Повесть о том, как один мужик двух генералов прокормил». Нравственные пороки общества. Паразитизм генералов, трудолюбие и сметливость мужика. Осуждение </w:t>
      </w:r>
      <w:proofErr w:type="spellStart"/>
      <w:proofErr w:type="gramStart"/>
      <w:r w:rsidRPr="00054F11">
        <w:rPr>
          <w:rFonts w:ascii="Times New Roman" w:eastAsia="Calibri" w:hAnsi="Times New Roman" w:cs="Times New Roman"/>
          <w:sz w:val="24"/>
          <w:szCs w:val="24"/>
        </w:rPr>
        <w:t>покор-ности</w:t>
      </w:r>
      <w:proofErr w:type="spellEnd"/>
      <w:proofErr w:type="gram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мужика. Сатира в «Повести...».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«Дикий помещик». (Для самостоятельного» чтения.)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Гротеск (начальные представления). Ирония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Лев Николаевич Толстой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 (детство, юность, начало литературного творчества).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«Детство». Главы из повести: «Классы», «Наталья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Савишна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>», «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Маmаn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» и др. Взаимоотношения детей и взрослых. Проявления чувств героя, беспощадность к себе, анализ собственных поступков.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Автобиографическое художественное произведение (развитие понятия). Герой-повествователь (развитие понятия).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«Край ты мой, родимый край...» (обзор) </w:t>
      </w:r>
    </w:p>
    <w:p w:rsidR="00054F11" w:rsidRPr="00F413A7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Стихотворения русских поэтов XIX века о родной природе. </w:t>
      </w:r>
    </w:p>
    <w:p w:rsidR="00054F11" w:rsidRPr="00054F11" w:rsidRDefault="00F413A7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Жуковский. «Приход весны»</w:t>
      </w:r>
      <w:r w:rsidR="00054F11" w:rsidRPr="00054F11">
        <w:rPr>
          <w:rFonts w:ascii="Times New Roman" w:eastAsia="Calibri" w:hAnsi="Times New Roman" w:cs="Times New Roman"/>
          <w:sz w:val="24"/>
          <w:szCs w:val="24"/>
        </w:rPr>
        <w:t xml:space="preserve">, И. Бунин. «Родина», Толстой. «Край ты мой, родимый край...», «Благовест».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Поэтическое изображение родной природы и выражение авторского настроения, миросозерцания.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Смешное и грустное рядом, или «Уроки Чехова»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Павлович Чехов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«Хамелеон». Живая картина нравов. Осмеяние трусости и угодничества. Смысл названия рассказа. «Говорящие фамилии как средство юмористической характеристики. «Злоумышленник», «Размазня». Многогранность комического в рассказах А. П. Чехова. (Для чтения и обсуждения.)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Сатира и юмор как формы комического (развитие представлений).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Из русской литературы </w:t>
      </w:r>
      <w:proofErr w:type="spellStart"/>
      <w:r w:rsidRPr="00054F11">
        <w:rPr>
          <w:rFonts w:ascii="Times New Roman" w:eastAsia="Calibri" w:hAnsi="Times New Roman" w:cs="Times New Roman"/>
          <w:b/>
          <w:sz w:val="24"/>
          <w:szCs w:val="24"/>
        </w:rPr>
        <w:t>xx</w:t>
      </w:r>
      <w:proofErr w:type="spellEnd"/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 века – 22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Иван Алексеевич Бунин.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«Цифры». Воспитание детей в семье. Герой рассказа: гость взаимопонимания детей и взрослых.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«Лапти». Душевное богатство простого крестьянина. (Для внеклассного чтения.)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Максим Горький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«Детство». Автобиографический характер повести. Изображение «свинцовых мерзостей жизни». Дед Каширин. «Яркое, здоровое, творческое в русской жизни» (Алёша, бабушка, Цыганок, Хорошее Дело). Изображение быта и характеров. Вера в творческие силы народа.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«Старуха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Изергиль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>» («Легенда о Данко»), «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Челкаш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». (Для внеклассного чтения.)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Понятие о теме и идее произведения (развитие представлений). Портрет как средство характеристики героя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Владимир Владимирович Маяковский.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«Необычайное приключение, бывшее с Владимиром Маяковским летом на даче». Мысли автора о роли поэта в жизни человека и общества. Своеобразие стихотворного а, словотворчество Маяковского.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«Хорошее отношение к лошадям». Два взгляда на мир: безразличие, бессердечие мещанина и гуманизм, доброта, сострадание лирического героя стихотворения.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Лирический герой (начальные Давления). Обогащение знаний о ритме и рифме. Тоническое стихосложение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Леонид Николаевич Андреев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«Кусака». Чувство сострадания к братьям нашим меньший, бессердечие героев. Гуманистический пафос произведения.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Андрей Платонович Платонов.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«Юшка». 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состраданий и уважения к человеку. Неповторимость и ценность каждой человеческой личности.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Борис Леонидович Пастернак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Слово о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«Июль», «Никого не будет в доме...». Картины природы, преображённые поэтическим зрением Пастернака. Сравнений и метафоры в художественном мире поэта.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Сравнение. Метафора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На дорогах войны (обзор)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Интервью с поэтом — участником Великой Отечественной войны. Героизм, патриотизм, самоотверженность, трудности и радости грозных лет войны в стихотворениях поэтов — участников войны: А. Ахматовой, К. Симонова, А. Твардовского, А. Суркова, Н. Тихонова и др. Ритмы и образы военной лирики.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Публицистика. Интервью как жанр публицистики (начальные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Федор Александрович Абрамов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«О чём плачут лошади»? Эстетические и нравственно-экологические проблемы, поднятые в рассказе.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Теория литературы. Литературные традиции.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Евгений Иванович Носов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>«Кукла» («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Акимыч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»), «Живое пламя». Сила внутренней, духовной красоты человека. Протест против равнодушия,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бездуховности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>Юрий Павлович Казаков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«Тихое утро». 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мальчика и радость от собственного доброго поступка.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«Тихая моя Родина» (обзор)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Стихотворения о Родине, родной природе, собственном восприятии окружающего (В.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Александр </w:t>
      </w:r>
      <w:proofErr w:type="spellStart"/>
      <w:r w:rsidRPr="00F413A7">
        <w:rPr>
          <w:rFonts w:ascii="Times New Roman" w:eastAsia="Calibri" w:hAnsi="Times New Roman" w:cs="Times New Roman"/>
          <w:b/>
          <w:sz w:val="24"/>
          <w:szCs w:val="24"/>
        </w:rPr>
        <w:t>Трифонович</w:t>
      </w:r>
      <w:proofErr w:type="spellEnd"/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 Твардовский</w:t>
      </w: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Краткий рассказ о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«Снега потемнеют синие...», «Июль — макушка лета…», «На дне моей жизни...». Размышления поэта о взаимосвязи человека и природы, о неразделимости судьбы человека и народа.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Лирический герой (развитие понятий).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Дмитрий Сергеевич Лихачёв. «Земля родная» (главы из книги). Духовное напутствие молодёжи.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Публицистика (развитие представлений). Мемуары как публицистический жанр (начальные представления). </w:t>
      </w:r>
    </w:p>
    <w:p w:rsidR="00054F11" w:rsidRPr="00F413A7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413A7">
        <w:rPr>
          <w:rFonts w:ascii="Times New Roman" w:eastAsia="Calibri" w:hAnsi="Times New Roman" w:cs="Times New Roman"/>
          <w:b/>
          <w:sz w:val="24"/>
          <w:szCs w:val="24"/>
        </w:rPr>
        <w:t xml:space="preserve">Писатели улыбаются, или Смех Михаила Зощенко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М. Зощенко. Слово о писателе.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Рассказ «Беда». Смешное и грустное в рассказах писателя.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Песни на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слова русских поэтов XX века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Вертинский. «Доченьки», И. Гофф. «Русское поле», Б. Окуджава «По Смоленской дороге...». Лирические размышления о жизни, быстро текущем времени. Светлая грусть переживаний.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Песня как синтетический жанр искусства (начальные представления).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Из литературы народов </w:t>
      </w:r>
      <w:proofErr w:type="spellStart"/>
      <w:r w:rsidRPr="00054F11">
        <w:rPr>
          <w:rFonts w:ascii="Times New Roman" w:eastAsia="Calibri" w:hAnsi="Times New Roman" w:cs="Times New Roman"/>
          <w:b/>
          <w:sz w:val="24"/>
          <w:szCs w:val="24"/>
        </w:rPr>
        <w:t>россии</w:t>
      </w:r>
      <w:proofErr w:type="spellEnd"/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 – 1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Расул Гамзатов. Краткий рассказ об аварском поэте.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«Опять за спиною родная земля...», «Я вновь пришёл сюда не верю...» (из цикла «Восьмистишия»), «О моей Родине».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Возвращение к истокам, основам жизни. Осмысление зрелости, собственного возраста, зрелости общества, дружеского расположения к окружающим людям разных национальностей. Особенности художественной образности аварского поэта. </w:t>
      </w:r>
    </w:p>
    <w:p w:rsidR="00054F11" w:rsidRPr="00054F11" w:rsidRDefault="00FF1903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 xml:space="preserve">Из зарубежной литературы – 4 ч.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Роберт Бёрнс. Особенности творчества.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«Честная бедность». Представления народа о справедливости и честности. </w:t>
      </w:r>
      <w:proofErr w:type="gramStart"/>
      <w:r w:rsidRPr="00054F11">
        <w:rPr>
          <w:rFonts w:ascii="Times New Roman" w:eastAsia="Calibri" w:hAnsi="Times New Roman" w:cs="Times New Roman"/>
          <w:sz w:val="24"/>
          <w:szCs w:val="24"/>
        </w:rPr>
        <w:t>Народно-поэтический</w:t>
      </w:r>
      <w:proofErr w:type="gram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характер произведения.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Джодж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Гордон Байрон. «Душа моя мрачна...». Ощущение трагического разлада героя с жизнью, с окружающим его обществом. Своеобразие романтической поэзии Байрона. Байрон и русская литература.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Японские хокку (трёхстишия). Изображение жизни природы и жизни человека в их нерасторжимом единстве на фоне круговорота времён года. Поэтическая картина, нарисованная одним-двумя штрихами.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Особенности жанра хокку (хайку).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О. Генри. «Дары волхвов». Сила любви и преданности. Жертвенность во имя любви. Смешное и возвышенное?» рассказе.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Рождественский рассказ (развитие представления).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Рей Дуглас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Брэдбери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. «Каникулы». Фантастические рассказы Рея </w:t>
      </w:r>
      <w:proofErr w:type="spellStart"/>
      <w:r w:rsidRPr="00054F11">
        <w:rPr>
          <w:rFonts w:ascii="Times New Roman" w:eastAsia="Calibri" w:hAnsi="Times New Roman" w:cs="Times New Roman"/>
          <w:sz w:val="24"/>
          <w:szCs w:val="24"/>
        </w:rPr>
        <w:t>Брэдбери</w:t>
      </w:r>
      <w:proofErr w:type="spellEnd"/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 как выражение стремления уберечь людей от зла и опасности на Земле. Мечта о чудесной победе добра.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F11">
        <w:rPr>
          <w:rFonts w:ascii="Times New Roman" w:eastAsia="Calibri" w:hAnsi="Times New Roman" w:cs="Times New Roman"/>
          <w:sz w:val="24"/>
          <w:szCs w:val="24"/>
        </w:rPr>
        <w:t xml:space="preserve">Теория литературы. Фантастика в художественной литературе (развитие представлений). 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t>Итоговый контроль по результатам изучения курса – 2 ч.</w:t>
      </w:r>
    </w:p>
    <w:p w:rsidR="00054F11" w:rsidRPr="00054F11" w:rsidRDefault="00054F11" w:rsidP="00F413A7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F11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Задание на лето – 1ч. </w:t>
      </w:r>
    </w:p>
    <w:p w:rsidR="00054F11" w:rsidRPr="009B55BB" w:rsidRDefault="00054F11" w:rsidP="00F413A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15C7" w:rsidRDefault="00272C6E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ВОСЬМОЙ КЛАСС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Введение – 1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Устное народное творчество – 2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В мире русской народной песни (лирические, исторические песни). Отражение жизни народа в народной песне: «В тёмном лесе», «Уж ты ночка, ноченька тёмная...», «Вдоль по улице метелица метёт...», «Пугачёв в темнице», «Пугачёв казнён».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Частушки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Предания как исторический жанр русской народной прозы. «О Пугачёве», «О покорении Сибири Ермаком...». Особенности содержания и формы народных преданий.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Народная песня, частушка (развитие представлений). Предание (развитие представлений).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Из древнерусской литературы – 2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Из «Жития Александра Невского». Защита русских земель от нашествий и набегов врагов. Бранные подвиги Александра Невского и его духовный подвиг самопожертвования.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Художественные особенности воинской повести и жития.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«Шемякин суд». Изображение действительных и вымышленных событий — главное новшество литературы XVII века. Новые литературные герои — крестьянские и купеческие сыновья. Сатира на судебные порядки, комические ситуации плутами.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«Шемякин суд» — «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кривосуд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Шемяка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 xml:space="preserve"> «посулы любил, так он и судил»). Особенности поэтики бытовой сатирической повести.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Летопись. Древнерусская воинская повесть (развитие представлений). Житие как жанр литературы (начальные представления). Сатирическая повесть как древнерусской литературы (начальные представления).</w:t>
      </w:r>
    </w:p>
    <w:p w:rsidR="004015C7" w:rsidRPr="004015C7" w:rsidRDefault="00CA2C6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 литературы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="004015C7" w:rsidRPr="004015C7">
        <w:rPr>
          <w:rFonts w:ascii="Times New Roman" w:hAnsi="Times New Roman" w:cs="Times New Roman"/>
          <w:b/>
          <w:sz w:val="24"/>
          <w:szCs w:val="24"/>
        </w:rPr>
        <w:t xml:space="preserve"> века – 3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Денис Иванович Фонвизин</w:t>
      </w:r>
      <w:r w:rsidRPr="003E5475">
        <w:rPr>
          <w:rFonts w:ascii="Times New Roman" w:hAnsi="Times New Roman" w:cs="Times New Roman"/>
          <w:sz w:val="24"/>
          <w:szCs w:val="24"/>
        </w:rPr>
        <w:t>. Слово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«Недоросль» (сцены). Сатирическая направленность комедии. Проблема воспитания истинного гражданина. Сотая и нравственная проблематика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Понятие о классицизме. Основные правила классицизма в драматическом произведении.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 литературы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4015C7">
        <w:rPr>
          <w:rFonts w:ascii="Times New Roman" w:hAnsi="Times New Roman" w:cs="Times New Roman"/>
          <w:b/>
          <w:sz w:val="24"/>
          <w:szCs w:val="24"/>
        </w:rPr>
        <w:t xml:space="preserve"> века – 35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Андреевич Крылов. Поэт и мудрец. Язвительный сатирик и баснописец.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«Обоз». Критика вмешательства императора Александра в стратегию и тактику Кутузова в Отечественной войне 1812 года. Мораль басни. Осмеяние пороков: самонадеянность, безответственности, зазнайства.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Басня. Мораль. Аллегория (развитие представлений).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Кондратий Федорович Рылеев. Автор дум и сатир. Краткий рассказ о писателе. Оценка дум современниками.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lastRenderedPageBreak/>
        <w:t>«Смерть Ермака». Историческая тема думы. Ермак Тимофеевич — главный герой думы, один из предводителей казаков. Тема расширения русских земель. Текст думы К. Ф. Рылеева - основа народной песни о Ермаке.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Дума (начальное представление).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Александр Сергеевич Пушкин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об отношении поэта к истории и исторической теме в литературе.</w:t>
      </w:r>
      <w:proofErr w:type="gramStart"/>
      <w:r w:rsidRPr="003E547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E5475">
        <w:rPr>
          <w:rFonts w:ascii="Times New Roman" w:hAnsi="Times New Roman" w:cs="Times New Roman"/>
          <w:sz w:val="24"/>
          <w:szCs w:val="24"/>
        </w:rPr>
        <w:t>Разно плановость содержания стихотворения — зарисовка природы, отклик на десятилетие восстания декабристов.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 («Я помню чудное мгновенье...»). Обогащение любовной лирики мотивами пробуждения души к творчеству.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«19 октября». Мотивы дружбы, прочного союза и единения друзей. Дружба как нравственный жизненный стержень сообщества избранных.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«История Пугачёва» (отрывки). Заглавие Пушкина («История Пугачёва») и поправка Николая I («История пугачёвского бунта»), принятая Пушкиным как более точная. Смысловое различие. История Пугачёвского восстания в художественном произведении и историческом труде писателя и историка. Пугачёв и народное восстание. Отношение народа, дворян и автора к предводителю восстания. Бунт «</w:t>
      </w:r>
      <w:proofErr w:type="gramStart"/>
      <w:r w:rsidRPr="003E5475">
        <w:rPr>
          <w:rFonts w:ascii="Times New Roman" w:hAnsi="Times New Roman" w:cs="Times New Roman"/>
          <w:sz w:val="24"/>
          <w:szCs w:val="24"/>
        </w:rPr>
        <w:t>бес-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смысленный</w:t>
      </w:r>
      <w:proofErr w:type="spellEnd"/>
      <w:proofErr w:type="gramEnd"/>
      <w:r w:rsidRPr="003E5475">
        <w:rPr>
          <w:rFonts w:ascii="Times New Roman" w:hAnsi="Times New Roman" w:cs="Times New Roman"/>
          <w:sz w:val="24"/>
          <w:szCs w:val="24"/>
        </w:rPr>
        <w:t xml:space="preserve"> и беспощадный» (А. Пушкин). История создания романа. Пугачёв в историческом труде А. С. Пушкина и в романе. Форма семейных записок как выражение частного взгляда на отечественную историю.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Роман «Капитанская дочка». Пётр Гринёв — жизненны# путь героя, формирование характера («Береги честь смолоду»). Маша Миронова — нравственная красота героини. Швабрин — антигерой. Значение образа Савельича в романе. Особенности композиции. Гуманизм и историзм Пушкина. Историческая правда и художественный вымысел в романе. Фольклорные мотивы в романе. Различие авторской позиции в «Капитанской дочке» и в «Истории Пугачёва».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Михаил Юрьевич Лермонтов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писателе, отношение к историческим темам и воплощение этих тем в его творчестве.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Поэма «Мцыри». «Мцыри»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Николай Васильевич Гоголь. Краткий рассказ о писателе, его отношение к истории, исторической теме в художественном произведении.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«Ревизор».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— высмеять «всё дурное в России» (Н. В. Гоголь). Новизна финала, немой сцены, своеобразие действия пьесы «от начала до конца вытекает из характеров» (В. И. Немирович-Данченко). Хлестаков и «миражная интрига» (Ю. Манн). Хлестаковщина как общественное явление.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Теория литературы. Комедия (развитие представлений), и юмор (развитие представлений). Ремарки как форма гния авторской поэзии (начальные представления). «Шинель». Образ «маленького человека» в литературе. Потеря Акакием Акакиевичем 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Башмачкиным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 xml:space="preserve"> лица (одиночество, косноязычие). Шинель как последняя надежда согреться в холодном мире. </w:t>
      </w:r>
      <w:r w:rsidRPr="003E5475">
        <w:rPr>
          <w:rFonts w:ascii="Times New Roman" w:hAnsi="Times New Roman" w:cs="Times New Roman"/>
          <w:sz w:val="24"/>
          <w:szCs w:val="24"/>
        </w:rPr>
        <w:lastRenderedPageBreak/>
        <w:t>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Иван Сергеевич Тургенев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 (Тургенев как пропагандист русской литературы в Европе).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Рассказ «Певцы». Изображение русской жизни и русских характеров в рассказе. Образ рассказчика. Способы выражения авторской позиции.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Михаил 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Евграфович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 xml:space="preserve"> Салтыков-Щедрин. Краткий рассказ о писателе, редакторе, издателе.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«История одного города» (отрывок). Художественно-поэтическая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Николай Семёнович Лесков.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«Старый гений». Сатира на чиновничество. Защита беззащитных. Нравственные проблемы рассказа. Деталь как средство создания образа в рассказе.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Рассказ (развитие представления). Художественная деталь (развитие представлений).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Лев Николаевич Толстой. Краткий рассказ о писателе. Идеал взаимной любви и согласия в обществе.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«После бала». Идея 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разделённости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 xml:space="preserve"> двух Россий.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4015C7" w:rsidRPr="00F413A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Поэзия родной природы в русской литературе XIX века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13A7">
        <w:rPr>
          <w:rFonts w:ascii="Times New Roman" w:hAnsi="Times New Roman" w:cs="Times New Roman"/>
          <w:b/>
          <w:sz w:val="24"/>
          <w:szCs w:val="24"/>
        </w:rPr>
        <w:t>А. С. Пушкин.</w:t>
      </w:r>
      <w:r w:rsidRPr="003E5475">
        <w:rPr>
          <w:rFonts w:ascii="Times New Roman" w:hAnsi="Times New Roman" w:cs="Times New Roman"/>
          <w:sz w:val="24"/>
          <w:szCs w:val="24"/>
        </w:rPr>
        <w:t xml:space="preserve"> «Цветы последние милей…», М. Ю. Лермонтов. «Осень», Ф. И. Тютчев. «Осенний вечер», А. А. Фет. «Первый ландыш»', А. Н. Майков. «Поле зыблется цветами...».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Антон Павлович Чехов.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«О любви» (из трилогии). История о любви и упущенном счастье.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Психологизм художественной литературы (начальные представления).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 xml:space="preserve">Из русской литературы </w:t>
      </w:r>
      <w:proofErr w:type="spellStart"/>
      <w:r w:rsidRPr="004015C7">
        <w:rPr>
          <w:rFonts w:ascii="Times New Roman" w:hAnsi="Times New Roman" w:cs="Times New Roman"/>
          <w:b/>
          <w:sz w:val="24"/>
          <w:szCs w:val="24"/>
        </w:rPr>
        <w:t>xx</w:t>
      </w:r>
      <w:proofErr w:type="spellEnd"/>
      <w:r w:rsidRPr="004015C7">
        <w:rPr>
          <w:rFonts w:ascii="Times New Roman" w:hAnsi="Times New Roman" w:cs="Times New Roman"/>
          <w:b/>
          <w:sz w:val="24"/>
          <w:szCs w:val="24"/>
        </w:rPr>
        <w:t xml:space="preserve"> века – 18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Иван Алексеевич Бунин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«Кавказ». Повествование о любви в различных её состояниях и в различных жизненных ситуациях. Мастерство Бунина-рассказчика. Психологизм прозы писателя.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Александр Иванович Куприн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«Куст сирени». Утверждение согласия и взаимопонимания, любви и счастья в семье. Самоотверженность и находчивость главной героини.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Сюжет и фабула.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Александр Александрович Блок.</w:t>
      </w:r>
      <w:r w:rsidRPr="003E5475">
        <w:rPr>
          <w:rFonts w:ascii="Times New Roman" w:hAnsi="Times New Roman" w:cs="Times New Roman"/>
          <w:sz w:val="24"/>
          <w:szCs w:val="24"/>
        </w:rPr>
        <w:t xml:space="preserve"> Краткий рассказ о поэте.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«Россия». Историческая тема в стихотворении, её современное звучание и смысл.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Сергей Александрович Есенин. Краткий рассказ о жизни и творчестве поэта.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«Пугачёв». Поэма на историческую тему. Характер Пугачёва. Сопоставление образа предводителя восстания в разных произведениях: в фольклоре, в произведениях А. С. Пушкина, С. А. Есенина. Современность и историческое прошлое в драматической поэме Есенина.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Драматическая поэма (начальные представления).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Иван Сергеевич </w:t>
      </w:r>
      <w:proofErr w:type="spellStart"/>
      <w:r w:rsidRPr="00023CBE">
        <w:rPr>
          <w:rFonts w:ascii="Times New Roman" w:hAnsi="Times New Roman" w:cs="Times New Roman"/>
          <w:b/>
          <w:sz w:val="24"/>
          <w:szCs w:val="24"/>
        </w:rPr>
        <w:t>Шмелёв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 (детство, юность, начало творческого пути).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«Как я стал писателем». Рассказ о пути к творчеству. Сопоставление художественного произведения с документально-биографическими (мемуары, воспоминания, дневники).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Писатели улыбаются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Журнал «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Сатирикон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>». Тэффи, О. Дымов, А. Аверченко. «Всеобщая история, обработанная «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Сатириконом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>» (отрывки). Сатирическое изображение исторических событий.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Способы создания сатирического повествования, иронического повествования о прошлом.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5475">
        <w:rPr>
          <w:rFonts w:ascii="Times New Roman" w:hAnsi="Times New Roman" w:cs="Times New Roman"/>
          <w:sz w:val="24"/>
          <w:szCs w:val="24"/>
        </w:rPr>
        <w:t>М.Зощенко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>. «История болезни», Тэффи. «Жизнь и воротник». (Для самостоятельного чтения.) Сатира и юмор в рассказах.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Михаил Андреевич Осоргин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«Пенсне». Сочетание фантастики и реальности в рассказе. Мелочи быта и их психологическое содержание.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 xml:space="preserve">Александр </w:t>
      </w:r>
      <w:proofErr w:type="spellStart"/>
      <w:r w:rsidRPr="00023CBE">
        <w:rPr>
          <w:rFonts w:ascii="Times New Roman" w:hAnsi="Times New Roman" w:cs="Times New Roman"/>
          <w:b/>
          <w:sz w:val="24"/>
          <w:szCs w:val="24"/>
        </w:rPr>
        <w:t>Трифонович</w:t>
      </w:r>
      <w:proofErr w:type="spellEnd"/>
      <w:r w:rsidRPr="00023CBE">
        <w:rPr>
          <w:rFonts w:ascii="Times New Roman" w:hAnsi="Times New Roman" w:cs="Times New Roman"/>
          <w:b/>
          <w:sz w:val="24"/>
          <w:szCs w:val="24"/>
        </w:rPr>
        <w:t xml:space="preserve"> Твардовский.</w:t>
      </w:r>
      <w:r w:rsidRPr="003E5475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«Василий 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Тёркин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>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Новаторский характер Василия 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Тёркина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 xml:space="preserve"> — сочетание крестьянина и убеждений гражданина, защитника род- страны. Картины жизни воюющего народа. Реалистическая правда о войне в поэме. Юмор. Язык поэмы. Связь юра и литературы. Композиция поэмы. Восприятие читателями-фронтовиками. Оценка поэмы в литературной критике.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Теория литературы. 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Фольклоризм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 xml:space="preserve"> литературы (развитие понятия). Авторские отступления как элемент композиции (начальные представления).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Стихи и песни о Великой Отечественной войне 1945 -1945 годов (обзор)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 xml:space="preserve">Традиции в изображении боевых подвигов народа и во- будней. Героизм воинов, защищающих свою Родину: М. Исаковский. «Катюша», «Враги сожгли родную хату…»; Б. Окуджава. «Песенка о пехоте», «Здесь птицы не поют...»; А. Фатьянов. «Соловьи», JI. 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Ошанин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>. «Дороги» Лирические и героические песни в годы Великой Отечественной войны. Их призывно-воодушевляющий характер, отражение в лирической песне сокровенных чувств и переживаний каждого солдата.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Виктор Петрович Астафьев.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«Фотография, на которой меня нет».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Герой-повествователь (развитие явлений).</w:t>
      </w:r>
    </w:p>
    <w:p w:rsidR="004015C7" w:rsidRPr="00023CBE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Русские поэты о Родине, родной природе (обзор)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И. Анненский. «Снег», Д. Мережковский. «Родное», «Не надо звуков»; Н. Заболоцкий. «Вечер на Оке», «Уступи мне, скворец, уголок...»; Н. Рубцов. «По вечерам», «Встреча», «Привет, Россия...».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Поэты Русского зарубежья об оставленной ими Родине: Н. Оцуп. «Мне трудно без России...» (отрывок); 3. Гиппиус. «Знайте!», «Так и есть»; Дон-</w:t>
      </w:r>
      <w:proofErr w:type="spellStart"/>
      <w:r w:rsidRPr="003E5475">
        <w:rPr>
          <w:rFonts w:ascii="Times New Roman" w:hAnsi="Times New Roman" w:cs="Times New Roman"/>
          <w:sz w:val="24"/>
          <w:szCs w:val="24"/>
        </w:rPr>
        <w:t>Аминадо</w:t>
      </w:r>
      <w:proofErr w:type="spellEnd"/>
      <w:r w:rsidRPr="003E5475">
        <w:rPr>
          <w:rFonts w:ascii="Times New Roman" w:hAnsi="Times New Roman" w:cs="Times New Roman"/>
          <w:sz w:val="24"/>
          <w:szCs w:val="24"/>
        </w:rPr>
        <w:t>. «Бабье лето»; И. Бунин. «У птицы есть гнездо...». Общее и индивидуальное в произведениях, поэтов Русского зарубежья о Родине.</w:t>
      </w:r>
    </w:p>
    <w:p w:rsidR="004015C7" w:rsidRPr="004015C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Из зарубежной литературы – 5 ч.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Уильям Шекспир</w:t>
      </w:r>
      <w:r w:rsidRPr="003E5475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«Ромео и Джульетта». Семейная вражда и любовь героев. Ромео и Джульетта — символ любви и жертвенности. «Вечные проблемы» в творчестве Шекспира.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Конфликт как основа сюжета драматического произведения.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Сонеты «Её глаза на звёзды не похожи...», «Увы, мой стих не блещет новизной...».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lastRenderedPageBreak/>
        <w:t>В строгой форме сонетов живая мысль, подлинные горячие чувства. Воспевание поэтом любви и дружбы. Сюжеты Шекспира — «богатейшая сокровищница лирической поэзии» (В. Г. Белинский).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Сонет как форма лирической поэзии.</w:t>
      </w:r>
    </w:p>
    <w:p w:rsidR="004015C7" w:rsidRPr="00023CBE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Жан Батист Мольер. Слово о Мольере.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«Мещанин во дворянстве» (обзор с чтением, отдельных сцен). XVII век — эпоха расцвета классицизма в искусстве Франции. Мольер — великий комедиограф эпохи классицизма. «Мещанин во дворянстве» —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Классицизм. Комедия (развитие понятий).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CBE">
        <w:rPr>
          <w:rFonts w:ascii="Times New Roman" w:hAnsi="Times New Roman" w:cs="Times New Roman"/>
          <w:b/>
          <w:sz w:val="24"/>
          <w:szCs w:val="24"/>
        </w:rPr>
        <w:t>Вальтер Скотт.</w:t>
      </w:r>
      <w:r w:rsidRPr="003E5475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«Айвенго». Исторический роман. Средневековая Англия в романе. Главные герои и события. История, изображённая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:rsidR="004015C7" w:rsidRPr="003E5475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475">
        <w:rPr>
          <w:rFonts w:ascii="Times New Roman" w:hAnsi="Times New Roman" w:cs="Times New Roman"/>
          <w:sz w:val="24"/>
          <w:szCs w:val="24"/>
        </w:rPr>
        <w:t>Теория литературы. Исторический роман (развитие представлений).</w:t>
      </w:r>
    </w:p>
    <w:p w:rsidR="00CA2C67" w:rsidRDefault="004015C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5C7">
        <w:rPr>
          <w:rFonts w:ascii="Times New Roman" w:hAnsi="Times New Roman" w:cs="Times New Roman"/>
          <w:b/>
          <w:sz w:val="24"/>
          <w:szCs w:val="24"/>
        </w:rPr>
        <w:t>Итоговый контроль по результатам изучения курса – 2 ч.</w:t>
      </w:r>
    </w:p>
    <w:p w:rsidR="00CA2C67" w:rsidRDefault="00CA2C67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83A" w:rsidRPr="004015C7" w:rsidRDefault="0023683A" w:rsidP="00F413A7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8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ДЕВЯТЫЙ КЛАСС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Литература и ее роль в духовной жизни человека.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Шедевры родной литературы. Формирование потребно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72C6E" w:rsidRPr="009E5618">
        <w:rPr>
          <w:rFonts w:ascii="Times New Roman" w:hAnsi="Times New Roman" w:cs="Times New Roman"/>
          <w:b/>
          <w:sz w:val="24"/>
          <w:szCs w:val="24"/>
        </w:rPr>
        <w:t xml:space="preserve">Древнерусская  литература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Беседа о древнерусской литературе. Самобытный харак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тер древнерусской литературы. Богатство и разнообразие жанров.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«Слово о полку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Игореве»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стория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открытия памятника, проблема авторства. Художественные особенности произве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дения. Значение «Слова...» для русской литературы после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дующих веков.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Слово как жанр древнерусской литературы.</w:t>
      </w:r>
    </w:p>
    <w:p w:rsidR="0023683A" w:rsidRPr="009E5618" w:rsidRDefault="00272C6E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  Литература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Характеристика русской литературы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Граж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данский пафос русского классицизма.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3"/>
          <w:sz w:val="24"/>
          <w:szCs w:val="24"/>
        </w:rPr>
        <w:t>Михаил Васильевич Ломоносов.</w:t>
      </w:r>
      <w:r w:rsidRPr="009E5618">
        <w:rPr>
          <w:rFonts w:ascii="Times New Roman" w:hAnsi="Times New Roman" w:cs="Times New Roman"/>
          <w:spacing w:val="-3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Ученый, поэт, реформатор русского литературного языка и стиха.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«Вечернее размышление о Божием величестве при слу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 xml:space="preserve">чае великого северного сияния», «Ода на день восшествия </w:t>
      </w:r>
      <w:r w:rsidRPr="009E5618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t xml:space="preserve">на Всероссийский престол </w:t>
      </w:r>
      <w:proofErr w:type="spellStart"/>
      <w:r w:rsidRPr="009E5618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t>ея</w:t>
      </w:r>
      <w:proofErr w:type="spellEnd"/>
      <w:r w:rsidRPr="009E5618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t xml:space="preserve"> Величества государыни Им</w:t>
      </w:r>
      <w:r w:rsidRPr="009E5618"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  <w:softHyphen/>
      </w:r>
      <w:r w:rsidRPr="009E5618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 xml:space="preserve">ператрицы </w:t>
      </w:r>
      <w:proofErr w:type="spellStart"/>
      <w:r w:rsidRPr="009E5618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>Елисаветы</w:t>
      </w:r>
      <w:proofErr w:type="spellEnd"/>
      <w:r w:rsidRPr="009E5618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 xml:space="preserve"> Петровны 1747 </w:t>
      </w:r>
      <w:proofErr w:type="spellStart"/>
      <w:r w:rsidRPr="009E5618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>года»</w:t>
      </w:r>
      <w:proofErr w:type="gramStart"/>
      <w:r w:rsidRPr="009E5618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>.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t>П</w:t>
      </w:r>
      <w:proofErr w:type="gramEnd"/>
      <w:r w:rsidRPr="009E5618">
        <w:rPr>
          <w:rFonts w:ascii="Times New Roman" w:hAnsi="Times New Roman" w:cs="Times New Roman"/>
          <w:spacing w:val="-5"/>
          <w:sz w:val="24"/>
          <w:szCs w:val="24"/>
        </w:rPr>
        <w:t>рославле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9E5618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Родины, мира, науки и просвещения в произведениях Ломоносова.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Ода как жанр лирической по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эзии.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4"/>
          <w:sz w:val="24"/>
          <w:szCs w:val="24"/>
        </w:rPr>
        <w:t>Гавриил Романович Державин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>. Жизнь и творчество. (Об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9E5618">
        <w:rPr>
          <w:rFonts w:ascii="Times New Roman" w:hAnsi="Times New Roman" w:cs="Times New Roman"/>
          <w:sz w:val="24"/>
          <w:szCs w:val="24"/>
        </w:rPr>
        <w:t>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«Властителям и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судиям»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ема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несправедливости силь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ных мира сего. «Высокий» слог и ораторские, декламаци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онные интонации.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Памятник»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радиции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Горация. Мысль о бессмертии поэта. «Забавный русский слог» Державина и его особен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ности. Оценка в стихотворении собственного поэтического новаторства.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Николай Михайлович Карамзин.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«Бедная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Лиза»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,</w:t>
      </w:r>
      <w:r w:rsidRPr="009E561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тихотворение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Осень».</w:t>
      </w:r>
      <w:r w:rsidRPr="009E5618">
        <w:rPr>
          <w:rFonts w:ascii="Times New Roman" w:hAnsi="Times New Roman" w:cs="Times New Roman"/>
          <w:sz w:val="24"/>
          <w:szCs w:val="24"/>
        </w:rPr>
        <w:t>Сенти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ментализм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>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ской литературы.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Сентиментализм (начальные представления).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83A" w:rsidRPr="009E5618" w:rsidRDefault="00272C6E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Русская  литература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Беседа об авторах и произведениях, определивших лицо литературы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 Поэзия, проза, драматургия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 в русской критике, публицистике, мемуарной литературе.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4"/>
          <w:sz w:val="24"/>
          <w:szCs w:val="24"/>
        </w:rPr>
        <w:t>Василий Андреевич Жуковский.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Море»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омантический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образ моря.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Невыразимое»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раницы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выразимого. Возможности по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этического языка и трудности, встающие на пути поэта. Отношение романтика к слову.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Светлана»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анр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баллады в творчестве Жуковского: </w:t>
      </w:r>
      <w:proofErr w:type="spellStart"/>
      <w:r w:rsidRPr="009E5618">
        <w:rPr>
          <w:rFonts w:ascii="Times New Roman" w:hAnsi="Times New Roman" w:cs="Times New Roman"/>
          <w:sz w:val="24"/>
          <w:szCs w:val="24"/>
        </w:rPr>
        <w:t>сюжетность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>, фантастика, фольклорное начало, атмосфера тайны и символика сна, пугающий пейзаж, роковые пред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стической баллады. Нравственный мир героини как средо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Баллада (развитие представ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лений).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4"/>
          <w:sz w:val="24"/>
          <w:szCs w:val="24"/>
        </w:rPr>
        <w:t>Александр Сергеевич Грибоедов.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«Горе от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ума»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бзор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(И. А. Гончаров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.«</w:t>
      </w:r>
      <w:proofErr w:type="spellStart"/>
      <w:proofErr w:type="gramEnd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Мильон</w:t>
      </w:r>
      <w:proofErr w:type="spellEnd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терзаний»)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Преодоление канонов классицизма в комедии.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5"/>
          <w:sz w:val="24"/>
          <w:szCs w:val="24"/>
        </w:rPr>
        <w:t>Александр Сергеевич Пушкин.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proofErr w:type="gramStart"/>
      <w:r w:rsidRPr="009E5618">
        <w:rPr>
          <w:rFonts w:ascii="Times New Roman" w:hAnsi="Times New Roman" w:cs="Times New Roman"/>
          <w:sz w:val="24"/>
          <w:szCs w:val="24"/>
        </w:rPr>
        <w:t xml:space="preserve">Стихотворения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«К Чаадаеву», «К морю», «Пророк», «Анчар», «На холмах Грузии лежит ночная мгла...», «Я вас любил: любовь еще, быть может...», «Бесы»,  «Я памятник себе воздвиг нерукотворный...».</w:t>
      </w:r>
      <w:proofErr w:type="gramEnd"/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 xml:space="preserve">«Моцарт и </w:t>
      </w:r>
      <w:proofErr w:type="spellStart"/>
      <w:r w:rsidRPr="009E5618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Сальери»</w:t>
      </w:r>
      <w:proofErr w:type="gramStart"/>
      <w:r w:rsidRPr="009E5618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.</w:t>
      </w:r>
      <w:r w:rsidRPr="009E5618">
        <w:rPr>
          <w:rFonts w:ascii="Times New Roman" w:hAnsi="Times New Roman" w:cs="Times New Roman"/>
          <w:spacing w:val="-2"/>
          <w:sz w:val="24"/>
          <w:szCs w:val="24"/>
        </w:rPr>
        <w:t>П</w:t>
      </w:r>
      <w:proofErr w:type="gramEnd"/>
      <w:r w:rsidRPr="009E5618">
        <w:rPr>
          <w:rFonts w:ascii="Times New Roman" w:hAnsi="Times New Roman" w:cs="Times New Roman"/>
          <w:spacing w:val="-2"/>
          <w:sz w:val="24"/>
          <w:szCs w:val="24"/>
        </w:rPr>
        <w:t>роблема</w:t>
      </w:r>
      <w:proofErr w:type="spellEnd"/>
      <w:r w:rsidRPr="009E5618">
        <w:rPr>
          <w:rFonts w:ascii="Times New Roman" w:hAnsi="Times New Roman" w:cs="Times New Roman"/>
          <w:spacing w:val="-2"/>
          <w:sz w:val="24"/>
          <w:szCs w:val="24"/>
        </w:rPr>
        <w:t xml:space="preserve"> «гения и злодейства». </w:t>
      </w:r>
      <w:r w:rsidRPr="009E5618">
        <w:rPr>
          <w:rFonts w:ascii="Times New Roman" w:hAnsi="Times New Roman" w:cs="Times New Roman"/>
          <w:sz w:val="24"/>
          <w:szCs w:val="24"/>
        </w:rPr>
        <w:t>Трагедийное начало «Моцарта и Сальери». Два типа миро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Роман в стихах (начальные пред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ставления). Реализм (развитие понятия). Трагедия как жанр драмы (развитие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«Евгений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Онегин»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бзор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содержания. «Евгений Оне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гин» — роман в стихах. Творческая история. Образы глав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ных героев. Основная сюжетная линия и лирические от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ступления.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5618">
        <w:rPr>
          <w:rFonts w:ascii="Times New Roman" w:hAnsi="Times New Roman" w:cs="Times New Roman"/>
          <w:sz w:val="24"/>
          <w:szCs w:val="24"/>
        </w:rPr>
        <w:t>Онегинская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строфа. Структура текста. Россия в романе. Герои романа. Татьяна — нравственный идеал Пушкина. Типическое и индивидуальное в судьбах Ленского и Оне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века; писательские оценки).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4"/>
          <w:sz w:val="24"/>
          <w:szCs w:val="24"/>
        </w:rPr>
        <w:t>Михаил Юрьевич Лермонтов.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(Обзор.)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Основные мотивы лирики.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«Смерть Поэта», «Парус», «И скучно и грустно», «Дума», «Поэт», «Родина», «Про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рок», «Нет, не тебя так пылко я люблю...».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«Нищий», «Я жить хочу! Хочу печали», «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Предсказание»</w:t>
      </w:r>
      <w:proofErr w:type="gramStart"/>
      <w:r w:rsidRPr="009E5618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афос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вольности, чувство одиночества, тема любви, поэта и поэзии.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«Герой нашего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времени»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бзор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содержания. «Герой на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шего времени» — первый психологический роман в рус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ской литературе, роман о незаурядной личности. Главные и второстепенные герои.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Особенности композиции. Печорин — «самый любопыт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ный предмет своих наблюдений» (В. Г. Белинский).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Печорин и Максим </w:t>
      </w:r>
      <w:proofErr w:type="spellStart"/>
      <w:r w:rsidRPr="009E5618">
        <w:rPr>
          <w:rFonts w:ascii="Times New Roman" w:hAnsi="Times New Roman" w:cs="Times New Roman"/>
          <w:sz w:val="24"/>
          <w:szCs w:val="24"/>
        </w:rPr>
        <w:t>Максимыч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. Печорин и доктор Вернер. Печорин и Грушницкий. Печорин и Вера. Печорин и Мери. Печорин и «ундина». Повесть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Фаталист» </w:t>
      </w:r>
      <w:r w:rsidRPr="009E5618">
        <w:rPr>
          <w:rFonts w:ascii="Times New Roman" w:hAnsi="Times New Roman" w:cs="Times New Roman"/>
          <w:sz w:val="24"/>
          <w:szCs w:val="24"/>
        </w:rPr>
        <w:t>и ее философско-композиционное значение. Споры о романтиз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ме и реализме романа. Поэзия Лермонтова и «Герой наше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го времени» в критике В. Г. Белинского.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Понятие о романтизме (закреп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чальные представления).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3"/>
          <w:sz w:val="24"/>
          <w:szCs w:val="24"/>
        </w:rPr>
        <w:lastRenderedPageBreak/>
        <w:t>Николай Васильевич Гоголь.</w:t>
      </w:r>
      <w:r w:rsidRPr="009E5618">
        <w:rPr>
          <w:rFonts w:ascii="Times New Roman" w:hAnsi="Times New Roman" w:cs="Times New Roman"/>
          <w:spacing w:val="-3"/>
          <w:sz w:val="24"/>
          <w:szCs w:val="24"/>
        </w:rPr>
        <w:t xml:space="preserve"> Жизнь и творчество. </w:t>
      </w:r>
      <w:r w:rsidRPr="009E5618">
        <w:rPr>
          <w:rFonts w:ascii="Times New Roman" w:hAnsi="Times New Roman" w:cs="Times New Roman"/>
          <w:sz w:val="24"/>
          <w:szCs w:val="24"/>
        </w:rPr>
        <w:t>(Обзор)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«Мертвые души»</w:t>
      </w:r>
      <w:r w:rsidRPr="009E5618">
        <w:rPr>
          <w:rFonts w:ascii="Times New Roman" w:hAnsi="Times New Roman" w:cs="Times New Roman"/>
          <w:sz w:val="24"/>
          <w:szCs w:val="24"/>
        </w:rPr>
        <w:t>— история создания. Смысл названия поэмы. Система образов. Мертвые и живые души. Чичи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ков — «приобретатель», новый герой эпохи.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шенности поэмы. Чичиков как антигерой. Эволюция Чи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ского.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</w:t>
      </w:r>
      <w:proofErr w:type="spellStart"/>
      <w:r w:rsidRPr="009E5618">
        <w:rPr>
          <w:rFonts w:ascii="Times New Roman" w:hAnsi="Times New Roman" w:cs="Times New Roman"/>
          <w:i/>
          <w:sz w:val="24"/>
          <w:szCs w:val="24"/>
        </w:rPr>
        <w:t>комикование</w:t>
      </w:r>
      <w:proofErr w:type="spellEnd"/>
      <w:r w:rsidRPr="009E5618">
        <w:rPr>
          <w:rFonts w:ascii="Times New Roman" w:hAnsi="Times New Roman" w:cs="Times New Roman"/>
          <w:i/>
          <w:sz w:val="24"/>
          <w:szCs w:val="24"/>
        </w:rPr>
        <w:t>, дружеский смех (развитие представлений).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Федор Михайлович Достоевский.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«Белые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ночи»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ип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«петербургского мечтателя» — жад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ного к жизни и одновременно нежного, доброго, несчаст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ности» в понимании Достоевского.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  литературы. Повесть (развитие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Антон Павлович Чехов.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 xml:space="preserve">«Тоска», «Смерть </w:t>
      </w:r>
      <w:proofErr w:type="spellStart"/>
      <w:r w:rsidRPr="009E5618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чиновника»</w:t>
      </w:r>
      <w:proofErr w:type="gramStart"/>
      <w:r w:rsidRPr="009E5618">
        <w:rPr>
          <w:rFonts w:ascii="Times New Roman" w:hAnsi="Times New Roman" w:cs="Times New Roman"/>
          <w:b/>
          <w:i/>
          <w:iCs/>
          <w:spacing w:val="-2"/>
          <w:sz w:val="24"/>
          <w:szCs w:val="24"/>
        </w:rPr>
        <w:t>.</w:t>
      </w:r>
      <w:r w:rsidRPr="009E5618">
        <w:rPr>
          <w:rFonts w:ascii="Times New Roman" w:hAnsi="Times New Roman" w:cs="Times New Roman"/>
          <w:spacing w:val="-2"/>
          <w:sz w:val="24"/>
          <w:szCs w:val="24"/>
        </w:rPr>
        <w:t>И</w:t>
      </w:r>
      <w:proofErr w:type="gramEnd"/>
      <w:r w:rsidRPr="009E5618">
        <w:rPr>
          <w:rFonts w:ascii="Times New Roman" w:hAnsi="Times New Roman" w:cs="Times New Roman"/>
          <w:spacing w:val="-2"/>
          <w:sz w:val="24"/>
          <w:szCs w:val="24"/>
        </w:rPr>
        <w:t>стинные</w:t>
      </w:r>
      <w:proofErr w:type="spellEnd"/>
      <w:r w:rsidRPr="009E5618">
        <w:rPr>
          <w:rFonts w:ascii="Times New Roman" w:hAnsi="Times New Roman" w:cs="Times New Roman"/>
          <w:spacing w:val="-2"/>
          <w:sz w:val="24"/>
          <w:szCs w:val="24"/>
        </w:rPr>
        <w:t xml:space="preserve"> и ложные </w:t>
      </w:r>
      <w:r w:rsidRPr="009E5618">
        <w:rPr>
          <w:rFonts w:ascii="Times New Roman" w:hAnsi="Times New Roman" w:cs="Times New Roman"/>
          <w:sz w:val="24"/>
          <w:szCs w:val="24"/>
        </w:rPr>
        <w:t>ценности героев рассказа.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«Смерть чиновника». Эволюция образа маленького чело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века в русской литературе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 Чеховское отношение 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к маленькому человеку. Боль и негодование автора. «Тоска». </w:t>
      </w:r>
      <w:r w:rsidRPr="009E5618">
        <w:rPr>
          <w:rFonts w:ascii="Times New Roman" w:hAnsi="Times New Roman" w:cs="Times New Roman"/>
          <w:sz w:val="24"/>
          <w:szCs w:val="24"/>
        </w:rPr>
        <w:t>Тема одиночества человека в многолюдном городе.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Развитие представлений о жан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ровых особенностях рассказа.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Из поэзии </w:t>
      </w:r>
      <w:r w:rsidRPr="009E5618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Беседы о Н. А. Некрасове, Ф. И. Тютчеве, А. А. Фете и других поэтах (по выбору учителя и учащихся). Многообра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зие талантов. Эмоциональное богатство русской поэзии. Обзор с включением ряда произведений.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72C6E" w:rsidRPr="00272C6E">
        <w:rPr>
          <w:rFonts w:ascii="Times New Roman" w:hAnsi="Times New Roman" w:cs="Times New Roman"/>
          <w:b/>
          <w:szCs w:val="24"/>
        </w:rPr>
        <w:t xml:space="preserve">Русская  литература  </w:t>
      </w:r>
      <w:r w:rsidR="00272C6E">
        <w:rPr>
          <w:rFonts w:ascii="Times New Roman" w:hAnsi="Times New Roman" w:cs="Times New Roman"/>
          <w:b/>
          <w:szCs w:val="24"/>
          <w:lang w:val="en-US"/>
        </w:rPr>
        <w:t>XX</w:t>
      </w:r>
      <w:r w:rsidR="00272C6E" w:rsidRPr="00272C6E">
        <w:rPr>
          <w:rFonts w:ascii="Times New Roman" w:hAnsi="Times New Roman" w:cs="Times New Roman"/>
          <w:b/>
          <w:szCs w:val="24"/>
        </w:rPr>
        <w:t xml:space="preserve">  века 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Богатство и разнообразие жанров и направлений рус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ской литературы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Из  русской  прозы   </w:t>
      </w:r>
      <w:r w:rsidRPr="009E5618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Беседа о разнообразии видов и жанров прозаических произведений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века, о ведущих прозаиках России.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Иван Алексеевич Бунин.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Рассказ </w:t>
      </w:r>
      <w:r w:rsidRPr="009E5618">
        <w:rPr>
          <w:rFonts w:ascii="Times New Roman" w:hAnsi="Times New Roman" w:cs="Times New Roman"/>
          <w:b/>
          <w:i/>
          <w:iCs/>
          <w:spacing w:val="-1"/>
          <w:sz w:val="24"/>
          <w:szCs w:val="24"/>
        </w:rPr>
        <w:t xml:space="preserve">«Темные </w:t>
      </w:r>
      <w:proofErr w:type="spellStart"/>
      <w:r w:rsidRPr="009E5618">
        <w:rPr>
          <w:rFonts w:ascii="Times New Roman" w:hAnsi="Times New Roman" w:cs="Times New Roman"/>
          <w:b/>
          <w:i/>
          <w:iCs/>
          <w:spacing w:val="-1"/>
          <w:sz w:val="24"/>
          <w:szCs w:val="24"/>
        </w:rPr>
        <w:t>аллеи»</w:t>
      </w:r>
      <w:proofErr w:type="gramStart"/>
      <w:r w:rsidRPr="009E5618">
        <w:rPr>
          <w:rFonts w:ascii="Times New Roman" w:hAnsi="Times New Roman" w:cs="Times New Roman"/>
          <w:b/>
          <w:i/>
          <w:iCs/>
          <w:spacing w:val="-1"/>
          <w:sz w:val="24"/>
          <w:szCs w:val="24"/>
        </w:rPr>
        <w:t>.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>П</w:t>
      </w:r>
      <w:proofErr w:type="gramEnd"/>
      <w:r w:rsidRPr="009E5618">
        <w:rPr>
          <w:rFonts w:ascii="Times New Roman" w:hAnsi="Times New Roman" w:cs="Times New Roman"/>
          <w:spacing w:val="-1"/>
          <w:sz w:val="24"/>
          <w:szCs w:val="24"/>
        </w:rPr>
        <w:t>ечальная</w:t>
      </w:r>
      <w:proofErr w:type="spellEnd"/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 история любви людей </w:t>
      </w:r>
      <w:r w:rsidRPr="009E5618">
        <w:rPr>
          <w:rFonts w:ascii="Times New Roman" w:hAnsi="Times New Roman" w:cs="Times New Roman"/>
          <w:sz w:val="24"/>
          <w:szCs w:val="24"/>
        </w:rPr>
        <w:t>из разных социальных слоев. «Поэзия» и «проза» русской усадьбы. Лиризм повествования.</w:t>
      </w:r>
    </w:p>
    <w:p w:rsidR="0023683A" w:rsidRPr="009E5618" w:rsidRDefault="00272C6E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Русская поэзия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Общий обзор и изучение одной из монографических тем (по выбору учителя). Поэзия Серебряного века. Много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9E561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Штрихи  к портретам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Александр Александрович Блок.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«Ветер принес издалека...», «Заклятие огнем и мра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ком», «Как тяжело ходить среди людей...», «О доблестях, о подвигах, о славе..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.»</w:t>
      </w:r>
      <w:proofErr w:type="gramEnd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Сергей Александрович Есенин.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«Вот уж вечер...», «Той ты, Русь моя родная...», «Край ты мой заброшенный...», «Разбуди меня завтра рано...», «Отговорила роща золотая..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.»</w:t>
      </w:r>
      <w:proofErr w:type="gramEnd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Тема любви в лирике поэта. Народно-песенная основа произведений по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эта. Сквозные образы в лирике Есенина. Тема России — главная в есенинской поэзии.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Владимир Владимирович Маяковский.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«Послушайте!», «А вы могли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бы?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  <w:r w:rsidRPr="009E5618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9E5618">
        <w:rPr>
          <w:rFonts w:ascii="Times New Roman" w:hAnsi="Times New Roman" w:cs="Times New Roman"/>
          <w:sz w:val="24"/>
          <w:szCs w:val="24"/>
        </w:rPr>
        <w:t xml:space="preserve"> другие стихотворения по выбору учи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теля и учащихся. Новаторство Маяковского-поэта. Своеоб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разие стиха, ритма, словотворчества. Маяковский о труде поэта.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Михаил Афанасьевич Булгаков.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«Собачье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сердце»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стория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9E5618">
        <w:rPr>
          <w:rFonts w:ascii="Times New Roman" w:hAnsi="Times New Roman" w:cs="Times New Roman"/>
          <w:sz w:val="24"/>
          <w:szCs w:val="24"/>
        </w:rPr>
        <w:t>шариковщины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9E5618">
        <w:rPr>
          <w:rFonts w:ascii="Times New Roman" w:hAnsi="Times New Roman" w:cs="Times New Roman"/>
          <w:sz w:val="24"/>
          <w:szCs w:val="24"/>
        </w:rPr>
        <w:t>швондерства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>». Поэти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ка Булгакова-сатирика. Прием гротеска в повести.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Художественная условность, фан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тастика, сатира (развитие понятий).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Марина Ивановна Цветаева.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«Идешь,   на  меня  похожий...»,   «Бабушке»,   «Мне  нра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 xml:space="preserve">вится,  что вы больны не мной...»,  «С большою нежностью — потому...», «Откуда такая нежность?..», «Стихи о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Москве»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тихотворения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о поэзии, о любви. Особенности поэтики Цветаевой. Традиции и новаторство в творческих поисках поэта.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Анна Андреевна Ахматова.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Стихотворные произведения из книг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«Четки», «Белая стая», «Вечер», «Подорожник», «Трост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 xml:space="preserve">ник», «Бег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времени»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рагические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Николай Алексеевич Заболоцкий.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«Я не ищу гармонии в природе...», «Где-то в поле возле Магадана...», «Можжевеловый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куст»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тихотворения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о че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ловеке и природе. Философская глубина обобщений поэта-мыслителя.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Михаил Александрович Шолохов.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писателе.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«Судьба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человека»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мысл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названия рассказа. Судьба Родины и судьба человека. Композиция рассказа. Образ Андрея Соколова, простого человека, воина и тру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ды для раскрытия идеи рассказа. Широта типизации.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margin">
                  <wp:posOffset>8677910</wp:posOffset>
                </wp:positionH>
                <wp:positionV relativeFrom="paragraph">
                  <wp:posOffset>6160135</wp:posOffset>
                </wp:positionV>
                <wp:extent cx="0" cy="582295"/>
                <wp:effectExtent l="10795" t="12700" r="8255" b="508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229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6E7699B" id="Прямая соединительная линия 7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" strokeweight=".09mm">
                <v:stroke joinstyle="miter"/>
                <w10:wrap anchorx="margin"/>
              </v:line>
            </w:pict>
          </mc:Fallback>
        </mc:AlternateContent>
      </w: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Реализм в художественной ли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тературе. Реалистическая типизация (углубление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Борис Леонидович Пастернак.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«Красавица моя, вся стать...», «Перемена», «Весна в лесу», «Любить иных тяжелый крест..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.»</w:t>
      </w:r>
      <w:proofErr w:type="gramEnd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Философская глубина лирики Б. Пастернака. Одухотворенная предмет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ность </w:t>
      </w:r>
      <w:proofErr w:type="spellStart"/>
      <w:r w:rsidRPr="009E5618">
        <w:rPr>
          <w:rFonts w:ascii="Times New Roman" w:hAnsi="Times New Roman" w:cs="Times New Roman"/>
          <w:sz w:val="24"/>
          <w:szCs w:val="24"/>
        </w:rPr>
        <w:t>пастернаковской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поэзии. Приобщение вечных тем к современности в стихах о природе и любви.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Александр </w:t>
      </w:r>
      <w:proofErr w:type="spellStart"/>
      <w:r w:rsidRPr="009E5618">
        <w:rPr>
          <w:rFonts w:ascii="Times New Roman" w:hAnsi="Times New Roman" w:cs="Times New Roman"/>
          <w:b/>
          <w:sz w:val="24"/>
          <w:szCs w:val="24"/>
        </w:rPr>
        <w:t>Трифонович</w:t>
      </w:r>
      <w:proofErr w:type="spellEnd"/>
      <w:r w:rsidRPr="009E5618">
        <w:rPr>
          <w:rFonts w:ascii="Times New Roman" w:hAnsi="Times New Roman" w:cs="Times New Roman"/>
          <w:b/>
          <w:sz w:val="24"/>
          <w:szCs w:val="24"/>
        </w:rPr>
        <w:t xml:space="preserve"> Твардовский.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3"/>
          <w:sz w:val="24"/>
          <w:szCs w:val="24"/>
        </w:rPr>
        <w:t xml:space="preserve">«Урожай», «Родное», «Весенние строчки», «Матери»,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«Страна </w:t>
      </w:r>
      <w:proofErr w:type="spell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Муравия</w:t>
      </w:r>
      <w:proofErr w:type="spellEnd"/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  <w:r w:rsidRPr="009E561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отрывки из поэмы). Стихотворения о Родине, о природе. Интонация и стиль стихотворений.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 xml:space="preserve">Теория литературы. </w:t>
      </w:r>
      <w:proofErr w:type="spellStart"/>
      <w:r w:rsidRPr="009E5618">
        <w:rPr>
          <w:rFonts w:ascii="Times New Roman" w:hAnsi="Times New Roman" w:cs="Times New Roman"/>
          <w:i/>
          <w:sz w:val="24"/>
          <w:szCs w:val="24"/>
        </w:rPr>
        <w:t>Силлаботоническая</w:t>
      </w:r>
      <w:proofErr w:type="spellEnd"/>
      <w:r w:rsidRPr="009E5618">
        <w:rPr>
          <w:rFonts w:ascii="Times New Roman" w:hAnsi="Times New Roman" w:cs="Times New Roman"/>
          <w:i/>
          <w:sz w:val="24"/>
          <w:szCs w:val="24"/>
        </w:rPr>
        <w:t xml:space="preserve"> и тоничес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 xml:space="preserve">кая системы </w:t>
      </w:r>
      <w:proofErr w:type="spellStart"/>
      <w:r w:rsidRPr="009E5618">
        <w:rPr>
          <w:rFonts w:ascii="Times New Roman" w:hAnsi="Times New Roman" w:cs="Times New Roman"/>
          <w:i/>
          <w:sz w:val="24"/>
          <w:szCs w:val="24"/>
        </w:rPr>
        <w:t>стихосложения</w:t>
      </w:r>
      <w:proofErr w:type="gramStart"/>
      <w:r w:rsidRPr="009E5618">
        <w:rPr>
          <w:rFonts w:ascii="Times New Roman" w:hAnsi="Times New Roman" w:cs="Times New Roman"/>
          <w:i/>
          <w:sz w:val="24"/>
          <w:szCs w:val="24"/>
        </w:rPr>
        <w:t>.В</w:t>
      </w:r>
      <w:proofErr w:type="gramEnd"/>
      <w:r w:rsidRPr="009E5618">
        <w:rPr>
          <w:rFonts w:ascii="Times New Roman" w:hAnsi="Times New Roman" w:cs="Times New Roman"/>
          <w:i/>
          <w:sz w:val="24"/>
          <w:szCs w:val="24"/>
        </w:rPr>
        <w:t>иды</w:t>
      </w:r>
      <w:proofErr w:type="spellEnd"/>
      <w:r w:rsidRPr="009E5618">
        <w:rPr>
          <w:rFonts w:ascii="Times New Roman" w:hAnsi="Times New Roman" w:cs="Times New Roman"/>
          <w:i/>
          <w:sz w:val="24"/>
          <w:szCs w:val="24"/>
        </w:rPr>
        <w:t xml:space="preserve"> рифм. Способы рифмов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ки (углубление представлений).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Александр Исаевич Солженицын.</w:t>
      </w:r>
      <w:r w:rsidRPr="009E5618">
        <w:rPr>
          <w:rFonts w:ascii="Times New Roman" w:hAnsi="Times New Roman" w:cs="Times New Roman"/>
          <w:sz w:val="24"/>
          <w:szCs w:val="24"/>
        </w:rPr>
        <w:t xml:space="preserve">  Слово о писателе. Рассказ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«Матренин двор». </w:t>
      </w:r>
      <w:r w:rsidRPr="009E5618">
        <w:rPr>
          <w:rFonts w:ascii="Times New Roman" w:hAnsi="Times New Roman" w:cs="Times New Roman"/>
          <w:sz w:val="24"/>
          <w:szCs w:val="24"/>
        </w:rPr>
        <w:t>Образ праведницы. Трагизм судьбы героини. Жизненная основа притчи.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  литературы. Притча (углубление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 xml:space="preserve">Песни  и  романсы на стихи  поэтов </w:t>
      </w:r>
      <w:r w:rsidRPr="009E5618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9E5618">
        <w:rPr>
          <w:rFonts w:ascii="Times New Roman" w:hAnsi="Times New Roman" w:cs="Times New Roman"/>
          <w:b/>
          <w:sz w:val="24"/>
          <w:szCs w:val="24"/>
        </w:rPr>
        <w:t>—</w:t>
      </w:r>
      <w:r w:rsidRPr="009E5618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9E5618">
        <w:rPr>
          <w:rFonts w:ascii="Times New Roman" w:hAnsi="Times New Roman" w:cs="Times New Roman"/>
          <w:b/>
          <w:sz w:val="24"/>
          <w:szCs w:val="24"/>
        </w:rPr>
        <w:t xml:space="preserve"> веков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Н. Языков. </w:t>
      </w:r>
      <w:r w:rsidRPr="009E5618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«Пловец» («Нелюдимо наше море...»); 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>В. Сол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E5618">
        <w:rPr>
          <w:rFonts w:ascii="Times New Roman" w:hAnsi="Times New Roman" w:cs="Times New Roman"/>
          <w:sz w:val="24"/>
          <w:szCs w:val="24"/>
        </w:rPr>
        <w:t xml:space="preserve">логуб.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«Серенада» («Закинув плащ, с гитарой под рукой...»); 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Н. Некрасов. </w:t>
      </w:r>
      <w:r w:rsidRPr="009E5618">
        <w:rPr>
          <w:rFonts w:ascii="Times New Roman" w:hAnsi="Times New Roman" w:cs="Times New Roman"/>
          <w:i/>
          <w:iCs/>
          <w:spacing w:val="-1"/>
          <w:sz w:val="24"/>
          <w:szCs w:val="24"/>
        </w:rPr>
        <w:t>«Тройка» («Что ты жадно глядишь на до</w:t>
      </w:r>
      <w:r w:rsidRPr="009E5618">
        <w:rPr>
          <w:rFonts w:ascii="Times New Roman" w:hAnsi="Times New Roman" w:cs="Times New Roman"/>
          <w:i/>
          <w:iCs/>
          <w:spacing w:val="-1"/>
          <w:sz w:val="24"/>
          <w:szCs w:val="24"/>
        </w:rPr>
        <w:softHyphen/>
      </w:r>
      <w:r w:rsidRPr="009E5618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рогу...»); 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t xml:space="preserve">А. Вертинский. </w:t>
      </w:r>
      <w:r w:rsidRPr="009E5618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«Доченьки»; </w:t>
      </w:r>
      <w:r w:rsidRPr="009E5618">
        <w:rPr>
          <w:rFonts w:ascii="Times New Roman" w:hAnsi="Times New Roman" w:cs="Times New Roman"/>
          <w:spacing w:val="-5"/>
          <w:sz w:val="24"/>
          <w:szCs w:val="24"/>
        </w:rPr>
        <w:t xml:space="preserve">Н. Заболоцкий. </w:t>
      </w:r>
      <w:r w:rsidRPr="009E5618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«В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этой роще березовой...». </w:t>
      </w:r>
      <w:r w:rsidRPr="009E5618">
        <w:rPr>
          <w:rFonts w:ascii="Times New Roman" w:hAnsi="Times New Roman" w:cs="Times New Roman"/>
          <w:sz w:val="24"/>
          <w:szCs w:val="24"/>
        </w:rPr>
        <w:t>Романсы и песни как синтетиче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margin">
                  <wp:posOffset>8735695</wp:posOffset>
                </wp:positionH>
                <wp:positionV relativeFrom="paragraph">
                  <wp:posOffset>6343015</wp:posOffset>
                </wp:positionV>
                <wp:extent cx="0" cy="259080"/>
                <wp:effectExtent l="11430" t="8255" r="7620" b="889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2A4FD47" id="Прямая соединительная линия 6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7.85pt,499.45pt" to="687.8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" strokeweight=".09mm">
                <v:stroke joinstyle="miter"/>
                <w10:wrap anchorx="margin"/>
              </v:line>
            </w:pict>
          </mc:Fallback>
        </mc:AlternateContent>
      </w:r>
      <w:r w:rsidRPr="009E5618">
        <w:rPr>
          <w:rFonts w:ascii="Times New Roman" w:hAnsi="Times New Roman" w:cs="Times New Roman"/>
          <w:sz w:val="24"/>
          <w:szCs w:val="24"/>
        </w:rPr>
        <w:t>ский жанр, посредством словесного и музыкального ис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кусства выражающий переживания, мысли, настроения человека.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E561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</w:t>
      </w:r>
      <w:r w:rsidR="00272C6E" w:rsidRPr="009E5618">
        <w:rPr>
          <w:rFonts w:ascii="Times New Roman" w:hAnsi="Times New Roman" w:cs="Times New Roman"/>
          <w:b/>
          <w:spacing w:val="-2"/>
          <w:sz w:val="24"/>
          <w:szCs w:val="24"/>
        </w:rPr>
        <w:t>Зарубежная  литература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Античная лирика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Гай Валерий Катулл.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 xml:space="preserve">«Нет, ни одна средь женщин...», «Нет, не надейся </w:t>
      </w: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приязнь заслужить..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.»</w:t>
      </w:r>
      <w:proofErr w:type="gramEnd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Катулла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>{«Мальчику»).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Гораций.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«Я воздвиг памятник..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.»</w:t>
      </w:r>
      <w:proofErr w:type="gramEnd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9E5618">
        <w:rPr>
          <w:rFonts w:ascii="Times New Roman" w:hAnsi="Times New Roman" w:cs="Times New Roman"/>
          <w:sz w:val="24"/>
          <w:szCs w:val="24"/>
        </w:rPr>
        <w:t>Поэтическое творчество в системе человеческого бытия. Мысль о поэтических заслу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гах — знакомство римлян с греческими лириками. Тради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 xml:space="preserve">ции </w:t>
      </w:r>
      <w:proofErr w:type="spellStart"/>
      <w:r w:rsidRPr="009E5618">
        <w:rPr>
          <w:rFonts w:ascii="Times New Roman" w:hAnsi="Times New Roman" w:cs="Times New Roman"/>
          <w:sz w:val="24"/>
          <w:szCs w:val="24"/>
        </w:rPr>
        <w:t>горацианской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 xml:space="preserve"> оды в творчестве Державина и Пушкина.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Данте Алигьери.</w:t>
      </w:r>
      <w:r w:rsidRPr="009E5618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pacing w:val="-4"/>
          <w:sz w:val="24"/>
          <w:szCs w:val="24"/>
        </w:rPr>
        <w:t>«Божественная комедия</w:t>
      </w:r>
      <w:proofErr w:type="gramStart"/>
      <w:r w:rsidRPr="009E5618">
        <w:rPr>
          <w:rFonts w:ascii="Times New Roman" w:hAnsi="Times New Roman" w:cs="Times New Roman"/>
          <w:b/>
          <w:i/>
          <w:iCs/>
          <w:spacing w:val="-4"/>
          <w:sz w:val="24"/>
          <w:szCs w:val="24"/>
        </w:rPr>
        <w:t>»</w:t>
      </w:r>
      <w:r w:rsidRPr="009E5618">
        <w:rPr>
          <w:rFonts w:ascii="Times New Roman" w:hAnsi="Times New Roman" w:cs="Times New Roman"/>
          <w:spacing w:val="-4"/>
          <w:sz w:val="24"/>
          <w:szCs w:val="24"/>
        </w:rPr>
        <w:t>(</w:t>
      </w:r>
      <w:proofErr w:type="gramEnd"/>
      <w:r w:rsidRPr="009E5618">
        <w:rPr>
          <w:rFonts w:ascii="Times New Roman" w:hAnsi="Times New Roman" w:cs="Times New Roman"/>
          <w:spacing w:val="-4"/>
          <w:sz w:val="24"/>
          <w:szCs w:val="24"/>
        </w:rPr>
        <w:t xml:space="preserve">фрагменты). Множественность </w:t>
      </w:r>
      <w:r w:rsidRPr="009E5618">
        <w:rPr>
          <w:rFonts w:ascii="Times New Roman" w:hAnsi="Times New Roman" w:cs="Times New Roman"/>
          <w:spacing w:val="-1"/>
          <w:sz w:val="24"/>
          <w:szCs w:val="24"/>
        </w:rPr>
        <w:t xml:space="preserve">смыслов поэмы: буквальный (изображение загробного мира), </w:t>
      </w:r>
      <w:r w:rsidRPr="009E5618">
        <w:rPr>
          <w:rFonts w:ascii="Times New Roman" w:hAnsi="Times New Roman" w:cs="Times New Roman"/>
          <w:sz w:val="24"/>
          <w:szCs w:val="24"/>
        </w:rPr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веком, разумом поэта). Универсально-философский харак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тер поэмы.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Уильям Шекспир.</w:t>
      </w:r>
      <w:r w:rsidRPr="009E5618">
        <w:rPr>
          <w:rFonts w:ascii="Times New Roman" w:hAnsi="Times New Roman" w:cs="Times New Roman"/>
          <w:sz w:val="24"/>
          <w:szCs w:val="24"/>
        </w:rPr>
        <w:t xml:space="preserve"> Краткие сведения о жизни и творче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стве Шекспира. Характеристики гуманизма эпохи Возрож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дения.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«Гамлет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  <w:r w:rsidRPr="009E561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>обзор с чтением отдельных сцен по выбо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ру учителя, например: монологи Гамлета из сцены пя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той  (1-й акт), сцены первой (3-й акт),  сцены четвертой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 xml:space="preserve">(4-й акт). «Гамлет» — «пьеса на все века» (А. </w:t>
      </w:r>
      <w:proofErr w:type="spellStart"/>
      <w:r w:rsidRPr="009E5618">
        <w:rPr>
          <w:rFonts w:ascii="Times New Roman" w:hAnsi="Times New Roman" w:cs="Times New Roman"/>
          <w:sz w:val="24"/>
          <w:szCs w:val="24"/>
        </w:rPr>
        <w:t>Аникст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>). Общечеловеческое значение героев Шекспира. Образ Гам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тературы. Шекспир и русская литература.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Теория литературы. Трагедия как драматический жанр (углубление понятия).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5618">
        <w:rPr>
          <w:rFonts w:ascii="Times New Roman" w:hAnsi="Times New Roman" w:cs="Times New Roman"/>
          <w:b/>
          <w:sz w:val="24"/>
          <w:szCs w:val="24"/>
        </w:rPr>
        <w:t>Дж.Г.Байрон</w:t>
      </w:r>
      <w:proofErr w:type="spellEnd"/>
      <w:r w:rsidRPr="009E5618">
        <w:rPr>
          <w:rFonts w:ascii="Times New Roman" w:hAnsi="Times New Roman" w:cs="Times New Roman"/>
          <w:sz w:val="24"/>
          <w:szCs w:val="24"/>
        </w:rPr>
        <w:t>: личность, судьба, творчество.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Иоганн Вольфганг Гете.</w:t>
      </w:r>
      <w:r w:rsidRPr="009E5618">
        <w:rPr>
          <w:rFonts w:ascii="Times New Roman" w:hAnsi="Times New Roman" w:cs="Times New Roman"/>
          <w:sz w:val="24"/>
          <w:szCs w:val="24"/>
        </w:rPr>
        <w:t xml:space="preserve"> Краткие сведения о жизни и творчестве Гете. Характеристика особенностей эпохи Про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свещения.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«Фауст</w:t>
      </w:r>
      <w:proofErr w:type="gramStart"/>
      <w:r w:rsidRPr="009E5618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  <w:r w:rsidRPr="009E561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9E5618">
        <w:rPr>
          <w:rFonts w:ascii="Times New Roman" w:hAnsi="Times New Roman" w:cs="Times New Roman"/>
          <w:sz w:val="24"/>
          <w:szCs w:val="24"/>
        </w:rPr>
        <w:t xml:space="preserve">обзор с чтением отдельных сцен по выбору учителя, </w:t>
      </w:r>
      <w:proofErr w:type="spellStart"/>
      <w:r w:rsidRPr="009E5618">
        <w:rPr>
          <w:rFonts w:ascii="Times New Roman" w:hAnsi="Times New Roman" w:cs="Times New Roman"/>
          <w:sz w:val="24"/>
          <w:szCs w:val="24"/>
        </w:rPr>
        <w:t>например: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>«Пролог</w:t>
      </w:r>
      <w:proofErr w:type="spellEnd"/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 на небесах», «У городских </w:t>
      </w:r>
      <w:r w:rsidRPr="009E5618">
        <w:rPr>
          <w:rFonts w:ascii="Times New Roman" w:hAnsi="Times New Roman" w:cs="Times New Roman"/>
          <w:i/>
          <w:iCs/>
          <w:spacing w:val="-7"/>
          <w:sz w:val="24"/>
          <w:szCs w:val="24"/>
        </w:rPr>
        <w:t xml:space="preserve">ворот», «Кабинет Фауста», «Сад», «Ночь. Улица перед домом </w:t>
      </w:r>
      <w:r w:rsidRPr="009E5618">
        <w:rPr>
          <w:rFonts w:ascii="Times New Roman" w:hAnsi="Times New Roman" w:cs="Times New Roman"/>
          <w:i/>
          <w:iCs/>
          <w:sz w:val="24"/>
          <w:szCs w:val="24"/>
        </w:rPr>
        <w:t xml:space="preserve">Гретхен», «Тюрьма», </w:t>
      </w:r>
      <w:r w:rsidRPr="009E5618">
        <w:rPr>
          <w:rFonts w:ascii="Times New Roman" w:hAnsi="Times New Roman" w:cs="Times New Roman"/>
          <w:sz w:val="24"/>
          <w:szCs w:val="24"/>
        </w:rPr>
        <w:t>последний монолог Фауста из второй части трагедии).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сах» — ключ к основной идее трагедии. Смысл противопо</w:t>
      </w:r>
      <w:r w:rsidRPr="009E5618">
        <w:rPr>
          <w:rFonts w:ascii="Times New Roman" w:hAnsi="Times New Roman" w:cs="Times New Roman"/>
          <w:sz w:val="24"/>
          <w:szCs w:val="24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618">
        <w:rPr>
          <w:rFonts w:ascii="Times New Roman" w:hAnsi="Times New Roman" w:cs="Times New Roman"/>
          <w:sz w:val="24"/>
          <w:szCs w:val="24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23683A" w:rsidRPr="009E561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5618">
        <w:rPr>
          <w:rFonts w:ascii="Times New Roman" w:hAnsi="Times New Roman" w:cs="Times New Roman"/>
          <w:i/>
          <w:sz w:val="24"/>
          <w:szCs w:val="24"/>
        </w:rPr>
        <w:t>Теория литературы. Философско-драматическая по</w:t>
      </w:r>
      <w:r w:rsidRPr="009E5618">
        <w:rPr>
          <w:rFonts w:ascii="Times New Roman" w:hAnsi="Times New Roman" w:cs="Times New Roman"/>
          <w:i/>
          <w:sz w:val="24"/>
          <w:szCs w:val="24"/>
        </w:rPr>
        <w:softHyphen/>
        <w:t>эма.</w:t>
      </w:r>
    </w:p>
    <w:p w:rsidR="0023683A" w:rsidRPr="00D44B68" w:rsidRDefault="0023683A" w:rsidP="00F413A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618">
        <w:rPr>
          <w:rFonts w:ascii="Times New Roman" w:hAnsi="Times New Roman" w:cs="Times New Roman"/>
          <w:b/>
          <w:sz w:val="24"/>
          <w:szCs w:val="24"/>
        </w:rPr>
        <w:t>Повторение</w:t>
      </w:r>
      <w:r w:rsidR="00D44B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172D1" w:rsidRDefault="00D172D1" w:rsidP="00F413A7">
      <w:pPr>
        <w:tabs>
          <w:tab w:val="left" w:pos="142"/>
          <w:tab w:val="left" w:pos="4500"/>
          <w:tab w:val="left" w:pos="723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82193" w:rsidRPr="00747B4F" w:rsidRDefault="00682193" w:rsidP="00747B4F">
      <w:pPr>
        <w:rPr>
          <w:rFonts w:ascii="Times New Roman" w:hAnsi="Times New Roman" w:cs="Times New Roman"/>
          <w:sz w:val="24"/>
          <w:szCs w:val="24"/>
        </w:rPr>
      </w:pPr>
    </w:p>
    <w:p w:rsidR="00DA47AD" w:rsidRDefault="00DA47AD" w:rsidP="00DA47AD">
      <w:pPr>
        <w:jc w:val="center"/>
        <w:rPr>
          <w:rFonts w:ascii="Times New Roman" w:hAnsi="Times New Roman" w:cs="Times New Roman"/>
          <w:b/>
          <w:caps/>
        </w:rPr>
      </w:pPr>
    </w:p>
    <w:p w:rsidR="00DA47AD" w:rsidRPr="00C57713" w:rsidRDefault="00DA47AD" w:rsidP="00DA47AD">
      <w:pPr>
        <w:jc w:val="center"/>
        <w:rPr>
          <w:rFonts w:ascii="Times New Roman" w:hAnsi="Times New Roman" w:cs="Times New Roman"/>
          <w:b/>
          <w:caps/>
        </w:rPr>
      </w:pPr>
      <w:r w:rsidRPr="00C57713">
        <w:rPr>
          <w:rFonts w:ascii="Times New Roman" w:hAnsi="Times New Roman" w:cs="Times New Roman"/>
          <w:b/>
          <w:caps/>
        </w:rPr>
        <w:t>3.Тематическое планирование с указанием количества часов, отводимых на освоение каждой темы</w:t>
      </w:r>
    </w:p>
    <w:p w:rsidR="00DA47AD" w:rsidRDefault="00DA47AD" w:rsidP="00DA47AD">
      <w:pPr>
        <w:pStyle w:val="a4"/>
      </w:pPr>
      <w:r>
        <w:t>Тематическое планирование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обучающихся:</w:t>
      </w:r>
    </w:p>
    <w:p w:rsidR="00DA47AD" w:rsidRDefault="00DA47AD" w:rsidP="00DA47AD">
      <w:pPr>
        <w:pStyle w:val="a4"/>
      </w:pPr>
      <w:r>
        <w:t>1. к семье как главной опоре в жизни человека и источнику его счастья;</w:t>
      </w:r>
    </w:p>
    <w:p w:rsidR="00DA47AD" w:rsidRDefault="00DA47AD" w:rsidP="00DA47AD">
      <w:pPr>
        <w:pStyle w:val="a4"/>
      </w:pPr>
      <w: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DA47AD" w:rsidRDefault="00DA47AD" w:rsidP="00DA47AD">
      <w:pPr>
        <w:pStyle w:val="a4"/>
      </w:pPr>
      <w: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</w:p>
    <w:p w:rsidR="00DA47AD" w:rsidRDefault="00DA47AD" w:rsidP="00DA47AD">
      <w:pPr>
        <w:pStyle w:val="a4"/>
      </w:pPr>
      <w:r>
        <w:t>4.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DA47AD" w:rsidRDefault="00DA47AD" w:rsidP="00DA47AD">
      <w:pPr>
        <w:pStyle w:val="a4"/>
      </w:pPr>
      <w: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DA47AD" w:rsidRDefault="00DA47AD" w:rsidP="00DA47AD">
      <w:pPr>
        <w:pStyle w:val="a4"/>
      </w:pPr>
      <w:r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DA47AD" w:rsidRDefault="00DA47AD" w:rsidP="00DA47AD">
      <w:pPr>
        <w:pStyle w:val="a4"/>
      </w:pPr>
      <w: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DA47AD" w:rsidRDefault="00DA47AD" w:rsidP="00DA47AD">
      <w:pPr>
        <w:pStyle w:val="a4"/>
      </w:pPr>
      <w:r>
        <w:t>8. к здоровью как залогу долгой и активной жизни человека, его хорошего настроения и оптимистичного взгляда на мир;</w:t>
      </w:r>
    </w:p>
    <w:p w:rsidR="00DA47AD" w:rsidRDefault="00DA47AD" w:rsidP="00DA47AD">
      <w:pPr>
        <w:pStyle w:val="a4"/>
      </w:pPr>
      <w:r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>
        <w:t>взаимоподдерживающие</w:t>
      </w:r>
      <w:proofErr w:type="spellEnd"/>
      <w:r>
        <w:t xml:space="preserve"> отношения, дающие человеку радость общения и позволяющие избегать чувства одиночества;</w:t>
      </w:r>
    </w:p>
    <w:p w:rsidR="00DA47AD" w:rsidRDefault="00DA47AD" w:rsidP="00DA47AD">
      <w:pPr>
        <w:pStyle w:val="a4"/>
      </w:pPr>
      <w:r>
        <w:t xml:space="preserve">10. к самим себе как хозяевам своей судьбы, самоопределяющимся и </w:t>
      </w:r>
      <w:proofErr w:type="spellStart"/>
      <w:r>
        <w:t>самореализующимся</w:t>
      </w:r>
      <w:proofErr w:type="spellEnd"/>
      <w:r>
        <w:t xml:space="preserve"> личностям, отвечающим за свое собственное будущее.</w:t>
      </w:r>
    </w:p>
    <w:p w:rsidR="008F74ED" w:rsidRPr="006F3EA4" w:rsidRDefault="008B70FD" w:rsidP="006F3EA4">
      <w:pPr>
        <w:rPr>
          <w:rFonts w:ascii="Times New Roman" w:hAnsi="Times New Roman" w:cs="Times New Roman"/>
          <w:b/>
          <w:sz w:val="24"/>
          <w:szCs w:val="24"/>
        </w:rPr>
      </w:pPr>
      <w:r w:rsidRPr="006F3EA4">
        <w:rPr>
          <w:rFonts w:ascii="Times New Roman" w:hAnsi="Times New Roman" w:cs="Times New Roman"/>
          <w:b/>
          <w:sz w:val="24"/>
          <w:szCs w:val="24"/>
        </w:rPr>
        <w:t>Т</w:t>
      </w:r>
      <w:r w:rsidR="008F74ED" w:rsidRPr="006F3EA4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  <w:r w:rsidRPr="006F3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3E2A" w:rsidRPr="006F3EA4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3"/>
        <w:tblpPr w:leftFromText="180" w:rightFromText="180" w:vertAnchor="text" w:tblpX="358" w:tblpY="218"/>
        <w:tblW w:w="0" w:type="auto"/>
        <w:tblLook w:val="04A0" w:firstRow="1" w:lastRow="0" w:firstColumn="1" w:lastColumn="0" w:noHBand="0" w:noVBand="1"/>
      </w:tblPr>
      <w:tblGrid>
        <w:gridCol w:w="710"/>
        <w:gridCol w:w="7478"/>
        <w:gridCol w:w="1418"/>
      </w:tblGrid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Древнерусская литература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</w:t>
            </w:r>
            <w:proofErr w:type="spellStart"/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XVIIIвека</w:t>
            </w:r>
            <w:proofErr w:type="spellEnd"/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XIX века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Родная природа в стихотворениях русских поэтов XIX века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 XX века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  о  великой  отечественной  войне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Писатели улыбаются.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Из литературы народов России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Из зарубежной литературы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Подведение итогов за год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rPr>
          <w:trHeight w:val="276"/>
        </w:trPr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  <w:shd w:val="clear" w:color="auto" w:fill="auto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18" w:type="dxa"/>
          </w:tcPr>
          <w:p w:rsidR="00747B4F" w:rsidRPr="00747B4F" w:rsidRDefault="00CF652B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747B4F" w:rsidRPr="00747B4F" w:rsidRDefault="00747B4F" w:rsidP="00747B4F">
      <w:pPr>
        <w:rPr>
          <w:rFonts w:ascii="Times New Roman" w:hAnsi="Times New Roman" w:cs="Times New Roman"/>
          <w:sz w:val="24"/>
          <w:szCs w:val="24"/>
        </w:rPr>
      </w:pPr>
    </w:p>
    <w:p w:rsidR="00653E2A" w:rsidRPr="006F3EA4" w:rsidRDefault="00747B4F" w:rsidP="00747B4F">
      <w:pPr>
        <w:rPr>
          <w:rFonts w:ascii="Times New Roman" w:hAnsi="Times New Roman" w:cs="Times New Roman"/>
          <w:b/>
          <w:sz w:val="24"/>
          <w:szCs w:val="24"/>
        </w:rPr>
      </w:pPr>
      <w:r w:rsidRPr="00747B4F">
        <w:rPr>
          <w:rFonts w:ascii="Times New Roman" w:hAnsi="Times New Roman" w:cs="Times New Roman"/>
          <w:sz w:val="24"/>
          <w:szCs w:val="24"/>
        </w:rPr>
        <w:t xml:space="preserve">  </w:t>
      </w:r>
      <w:r w:rsidR="008B70FD" w:rsidRPr="006F3EA4">
        <w:rPr>
          <w:rFonts w:ascii="Times New Roman" w:hAnsi="Times New Roman" w:cs="Times New Roman"/>
          <w:b/>
          <w:sz w:val="24"/>
          <w:szCs w:val="24"/>
        </w:rPr>
        <w:t xml:space="preserve">Тематическое </w:t>
      </w:r>
      <w:r w:rsidR="00565E94" w:rsidRPr="006F3EA4">
        <w:rPr>
          <w:rFonts w:ascii="Times New Roman" w:hAnsi="Times New Roman" w:cs="Times New Roman"/>
          <w:b/>
          <w:sz w:val="24"/>
          <w:szCs w:val="24"/>
        </w:rPr>
        <w:t>планирование 6</w:t>
      </w:r>
      <w:r w:rsidR="008B70FD" w:rsidRPr="006F3EA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pPr w:leftFromText="180" w:rightFromText="180" w:vertAnchor="text" w:tblpX="358" w:tblpY="218"/>
        <w:tblW w:w="0" w:type="auto"/>
        <w:tblLook w:val="04A0" w:firstRow="1" w:lastRow="0" w:firstColumn="1" w:lastColumn="0" w:noHBand="0" w:noVBand="1"/>
      </w:tblPr>
      <w:tblGrid>
        <w:gridCol w:w="710"/>
        <w:gridCol w:w="7478"/>
        <w:gridCol w:w="1418"/>
      </w:tblGrid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418" w:type="dxa"/>
          </w:tcPr>
          <w:p w:rsidR="00747B4F" w:rsidRPr="00747B4F" w:rsidRDefault="00CF652B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ХVIII 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литературы XIX </w:t>
            </w:r>
            <w:proofErr w:type="gramStart"/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18" w:type="dxa"/>
          </w:tcPr>
          <w:p w:rsidR="00747B4F" w:rsidRPr="00747B4F" w:rsidRDefault="00CF652B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47B4F"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Родная природа в стихотворениях русских поэтов XIX 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ХХ 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Произведения о ВОВ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Писатели улыбаются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Родная природа в русской поэзии ХХ в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418" w:type="dxa"/>
          </w:tcPr>
          <w:p w:rsidR="00747B4F" w:rsidRPr="00747B4F" w:rsidRDefault="00CF652B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47480A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Резервные уроки 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747B4F" w:rsidRPr="00747B4F" w:rsidRDefault="00CF652B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6F3EA4" w:rsidRDefault="00747B4F" w:rsidP="00747B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B70FD" w:rsidRPr="006F3EA4" w:rsidRDefault="00054F11" w:rsidP="00747B4F">
      <w:pPr>
        <w:rPr>
          <w:rFonts w:ascii="Times New Roman" w:hAnsi="Times New Roman" w:cs="Times New Roman"/>
          <w:b/>
          <w:sz w:val="24"/>
          <w:szCs w:val="24"/>
        </w:rPr>
      </w:pPr>
      <w:r w:rsidRPr="006F3EA4">
        <w:rPr>
          <w:rFonts w:ascii="Times New Roman" w:hAnsi="Times New Roman" w:cs="Times New Roman"/>
          <w:b/>
          <w:sz w:val="24"/>
          <w:szCs w:val="24"/>
        </w:rPr>
        <w:t>Тем</w:t>
      </w:r>
      <w:r w:rsidR="00747B4F" w:rsidRPr="006F3EA4">
        <w:rPr>
          <w:rFonts w:ascii="Times New Roman" w:hAnsi="Times New Roman" w:cs="Times New Roman"/>
          <w:b/>
          <w:sz w:val="24"/>
          <w:szCs w:val="24"/>
        </w:rPr>
        <w:t>атическое планирование 7 класс</w:t>
      </w:r>
    </w:p>
    <w:tbl>
      <w:tblPr>
        <w:tblStyle w:val="a3"/>
        <w:tblpPr w:leftFromText="180" w:rightFromText="180" w:vertAnchor="text" w:tblpX="358" w:tblpY="218"/>
        <w:tblW w:w="0" w:type="auto"/>
        <w:tblLook w:val="04A0" w:firstRow="1" w:lastRow="0" w:firstColumn="1" w:lastColumn="0" w:noHBand="0" w:noVBand="1"/>
      </w:tblPr>
      <w:tblGrid>
        <w:gridCol w:w="710"/>
        <w:gridCol w:w="7478"/>
        <w:gridCol w:w="1418"/>
      </w:tblGrid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творчество. 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18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19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CF652B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Произведения русских писателей 20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CF652B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Итоговый контроль по результатам изучения курса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747B4F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8" w:type="dxa"/>
            <w:tcBorders>
              <w:left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left w:val="single" w:sz="1" w:space="0" w:color="000000"/>
            </w:tcBorders>
          </w:tcPr>
          <w:p w:rsidR="00747B4F" w:rsidRPr="00747B4F" w:rsidRDefault="00CF652B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747B4F" w:rsidRDefault="00747B4F" w:rsidP="00747B4F">
      <w:pPr>
        <w:rPr>
          <w:rFonts w:ascii="Times New Roman" w:hAnsi="Times New Roman" w:cs="Times New Roman"/>
          <w:sz w:val="24"/>
          <w:szCs w:val="24"/>
        </w:rPr>
      </w:pPr>
    </w:p>
    <w:p w:rsidR="00CA2C67" w:rsidRPr="006F3EA4" w:rsidRDefault="00747B4F" w:rsidP="00747B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A2C67" w:rsidRPr="006F3EA4">
        <w:rPr>
          <w:rFonts w:ascii="Times New Roman" w:hAnsi="Times New Roman" w:cs="Times New Roman"/>
          <w:b/>
          <w:sz w:val="24"/>
          <w:szCs w:val="24"/>
        </w:rPr>
        <w:t>Тем</w:t>
      </w:r>
      <w:r w:rsidR="006F3EA4">
        <w:rPr>
          <w:rFonts w:ascii="Times New Roman" w:hAnsi="Times New Roman" w:cs="Times New Roman"/>
          <w:b/>
          <w:sz w:val="24"/>
          <w:szCs w:val="24"/>
        </w:rPr>
        <w:t>атическое планирование 8 класс</w:t>
      </w:r>
    </w:p>
    <w:tbl>
      <w:tblPr>
        <w:tblStyle w:val="a3"/>
        <w:tblpPr w:leftFromText="180" w:rightFromText="180" w:vertAnchor="text" w:tblpX="358" w:tblpY="218"/>
        <w:tblW w:w="0" w:type="auto"/>
        <w:tblLayout w:type="fixed"/>
        <w:tblLook w:val="04A0" w:firstRow="1" w:lastRow="0" w:firstColumn="1" w:lastColumn="0" w:noHBand="0" w:noVBand="1"/>
      </w:tblPr>
      <w:tblGrid>
        <w:gridCol w:w="710"/>
        <w:gridCol w:w="7478"/>
        <w:gridCol w:w="1418"/>
      </w:tblGrid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7B4F" w:rsidRPr="00747B4F" w:rsidTr="006F3EA4">
        <w:trPr>
          <w:trHeight w:val="288"/>
        </w:trPr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творчество. 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18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19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CF652B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Произведения русских писателей 20 века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Итоговый контроль по результатам изучения курса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6F3EA4">
        <w:tc>
          <w:tcPr>
            <w:tcW w:w="710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8" w:type="dxa"/>
            <w:tcBorders>
              <w:left w:val="single" w:sz="1" w:space="0" w:color="000000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left w:val="single" w:sz="1" w:space="0" w:color="000000"/>
            </w:tcBorders>
          </w:tcPr>
          <w:p w:rsidR="00747B4F" w:rsidRPr="00747B4F" w:rsidRDefault="00CF652B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747B4F" w:rsidRPr="006F3EA4" w:rsidRDefault="00747B4F" w:rsidP="00747B4F">
      <w:pPr>
        <w:rPr>
          <w:rFonts w:ascii="Times New Roman" w:hAnsi="Times New Roman" w:cs="Times New Roman"/>
          <w:b/>
          <w:sz w:val="24"/>
          <w:szCs w:val="24"/>
        </w:rPr>
      </w:pPr>
    </w:p>
    <w:p w:rsidR="00565E94" w:rsidRPr="006F3EA4" w:rsidRDefault="00D44B68" w:rsidP="00747B4F">
      <w:pPr>
        <w:rPr>
          <w:rFonts w:ascii="Times New Roman" w:hAnsi="Times New Roman" w:cs="Times New Roman"/>
          <w:b/>
          <w:sz w:val="24"/>
          <w:szCs w:val="24"/>
        </w:rPr>
      </w:pPr>
      <w:r w:rsidRPr="006F3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5E94" w:rsidRPr="006F3EA4">
        <w:rPr>
          <w:rFonts w:ascii="Times New Roman" w:hAnsi="Times New Roman" w:cs="Times New Roman"/>
          <w:b/>
          <w:sz w:val="24"/>
          <w:szCs w:val="24"/>
        </w:rPr>
        <w:t>Те</w:t>
      </w:r>
      <w:r w:rsidRPr="006F3EA4">
        <w:rPr>
          <w:rFonts w:ascii="Times New Roman" w:hAnsi="Times New Roman" w:cs="Times New Roman"/>
          <w:b/>
          <w:sz w:val="24"/>
          <w:szCs w:val="24"/>
        </w:rPr>
        <w:t>матическое планирование 9 класс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725"/>
        <w:gridCol w:w="7496"/>
        <w:gridCol w:w="1418"/>
      </w:tblGrid>
      <w:tr w:rsidR="00747B4F" w:rsidRPr="00747B4F" w:rsidTr="00D54EF7">
        <w:trPr>
          <w:trHeight w:val="759"/>
        </w:trPr>
        <w:tc>
          <w:tcPr>
            <w:tcW w:w="725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496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Содержание программного материала</w:t>
            </w:r>
          </w:p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(разделы, темы программы)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B4F" w:rsidRPr="00747B4F" w:rsidTr="00D54EF7">
        <w:trPr>
          <w:trHeight w:val="282"/>
        </w:trPr>
        <w:tc>
          <w:tcPr>
            <w:tcW w:w="725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6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D54EF7">
        <w:trPr>
          <w:trHeight w:val="272"/>
        </w:trPr>
        <w:tc>
          <w:tcPr>
            <w:tcW w:w="725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96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Из древнерусской литературы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B4F" w:rsidRPr="00747B4F" w:rsidTr="00D54EF7">
        <w:trPr>
          <w:trHeight w:val="282"/>
        </w:trPr>
        <w:tc>
          <w:tcPr>
            <w:tcW w:w="725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96" w:type="dxa"/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XVIII века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7B4F" w:rsidRPr="00747B4F" w:rsidTr="00D54EF7">
        <w:trPr>
          <w:trHeight w:val="343"/>
        </w:trPr>
        <w:tc>
          <w:tcPr>
            <w:tcW w:w="725" w:type="dxa"/>
            <w:tcBorders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6" w:type="dxa"/>
            <w:tcBorders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XIX века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747B4F" w:rsidRPr="00747B4F" w:rsidRDefault="00CF652B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747B4F" w:rsidRPr="00747B4F" w:rsidTr="00D54EF7">
        <w:trPr>
          <w:trHeight w:val="223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XX века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CF652B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747B4F" w:rsidRPr="00747B4F" w:rsidTr="00D54EF7">
        <w:trPr>
          <w:trHeight w:val="217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47B4F" w:rsidRPr="00747B4F" w:rsidTr="00D54EF7">
        <w:trPr>
          <w:trHeight w:val="217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47480A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Рекомендации на лето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7B4F" w:rsidRPr="00747B4F" w:rsidTr="00D54EF7">
        <w:trPr>
          <w:trHeight w:val="217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47480A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 xml:space="preserve"> Итоговый контроль по результатам изучения курса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D54EF7">
        <w:trPr>
          <w:trHeight w:val="326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47480A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B4F" w:rsidRPr="00747B4F" w:rsidTr="00D54EF7">
        <w:trPr>
          <w:trHeight w:val="239"/>
        </w:trPr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6" w:type="dxa"/>
            <w:tcBorders>
              <w:top w:val="single" w:sz="4" w:space="0" w:color="auto"/>
              <w:bottom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F" w:rsidRPr="00747B4F" w:rsidRDefault="00747B4F" w:rsidP="00747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B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4F49EA" w:rsidRPr="00747B4F" w:rsidRDefault="004F49EA" w:rsidP="00747B4F">
      <w:pPr>
        <w:rPr>
          <w:rFonts w:ascii="Times New Roman" w:hAnsi="Times New Roman" w:cs="Times New Roman"/>
          <w:sz w:val="24"/>
          <w:szCs w:val="24"/>
        </w:rPr>
      </w:pPr>
    </w:p>
    <w:p w:rsidR="004F49EA" w:rsidRPr="001E5052" w:rsidRDefault="004F49EA" w:rsidP="00F413A7">
      <w:pPr>
        <w:widowControl w:val="0"/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SimSun" w:hAnsi="Times New Roman" w:cs="Tahoma"/>
          <w:kern w:val="2"/>
          <w:sz w:val="24"/>
          <w:szCs w:val="24"/>
          <w:lang w:eastAsia="hi-IN" w:bidi="hi-IN"/>
        </w:rPr>
      </w:pPr>
    </w:p>
    <w:p w:rsidR="00A54CEE" w:rsidRDefault="00A54CEE" w:rsidP="00F413A7">
      <w:pPr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4C4C" w:rsidRDefault="00C04C4C" w:rsidP="00F413A7">
      <w:pPr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4C4C" w:rsidRPr="007A62CB" w:rsidRDefault="00C04C4C" w:rsidP="00F413A7">
      <w:pPr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04C4C" w:rsidRPr="007A62CB" w:rsidSect="00F413A7">
      <w:footerReference w:type="default" r:id="rId9"/>
      <w:pgSz w:w="11907" w:h="16839" w:code="9"/>
      <w:pgMar w:top="567" w:right="851" w:bottom="1134" w:left="993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9EF" w:rsidRDefault="007809EF" w:rsidP="00030D99">
      <w:pPr>
        <w:spacing w:after="0" w:line="240" w:lineRule="auto"/>
      </w:pPr>
      <w:r>
        <w:separator/>
      </w:r>
    </w:p>
  </w:endnote>
  <w:endnote w:type="continuationSeparator" w:id="0">
    <w:p w:rsidR="007809EF" w:rsidRDefault="007809EF" w:rsidP="00030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7AD" w:rsidRDefault="00DA47AD">
    <w:pPr>
      <w:pStyle w:val="af0"/>
      <w:jc w:val="center"/>
    </w:pPr>
  </w:p>
  <w:p w:rsidR="00DA47AD" w:rsidRDefault="00DA47A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9EF" w:rsidRDefault="007809EF" w:rsidP="00030D99">
      <w:pPr>
        <w:spacing w:after="0" w:line="240" w:lineRule="auto"/>
      </w:pPr>
      <w:r>
        <w:separator/>
      </w:r>
    </w:p>
  </w:footnote>
  <w:footnote w:type="continuationSeparator" w:id="0">
    <w:p w:rsidR="007809EF" w:rsidRDefault="007809EF" w:rsidP="00030D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9B6B2"/>
    <w:multiLevelType w:val="hybridMultilevel"/>
    <w:tmpl w:val="008129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33AD309"/>
    <w:multiLevelType w:val="hybridMultilevel"/>
    <w:tmpl w:val="089FF2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C7FF2D3"/>
    <w:multiLevelType w:val="hybridMultilevel"/>
    <w:tmpl w:val="B97CE0D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D7324D5"/>
    <w:multiLevelType w:val="hybridMultilevel"/>
    <w:tmpl w:val="90B8C3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5275AA5"/>
    <w:multiLevelType w:val="multilevel"/>
    <w:tmpl w:val="4D263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F36912"/>
    <w:multiLevelType w:val="multilevel"/>
    <w:tmpl w:val="3B34B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6748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E06FEF"/>
    <w:multiLevelType w:val="multilevel"/>
    <w:tmpl w:val="CB806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6E6F30"/>
    <w:multiLevelType w:val="multilevel"/>
    <w:tmpl w:val="83E2D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1769D"/>
    <w:multiLevelType w:val="multilevel"/>
    <w:tmpl w:val="758CF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23514F"/>
    <w:multiLevelType w:val="hybridMultilevel"/>
    <w:tmpl w:val="F6024698"/>
    <w:lvl w:ilvl="0" w:tplc="53322272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2">
    <w:nsid w:val="22CB10BF"/>
    <w:multiLevelType w:val="multilevel"/>
    <w:tmpl w:val="61464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CF1294"/>
    <w:multiLevelType w:val="multilevel"/>
    <w:tmpl w:val="F4920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8C3B8F"/>
    <w:multiLevelType w:val="hybridMultilevel"/>
    <w:tmpl w:val="4392B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B31015"/>
    <w:multiLevelType w:val="hybridMultilevel"/>
    <w:tmpl w:val="60982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9E528A"/>
    <w:multiLevelType w:val="hybridMultilevel"/>
    <w:tmpl w:val="7001921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2AD15120"/>
    <w:multiLevelType w:val="hybridMultilevel"/>
    <w:tmpl w:val="0038C786"/>
    <w:lvl w:ilvl="0" w:tplc="3E943A6C">
      <w:start w:val="1"/>
      <w:numFmt w:val="bullet"/>
      <w:lvlText w:val="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8">
    <w:nsid w:val="2B923FEF"/>
    <w:multiLevelType w:val="hybridMultilevel"/>
    <w:tmpl w:val="E9725F88"/>
    <w:lvl w:ilvl="0" w:tplc="7652ACD4">
      <w:numFmt w:val="bullet"/>
      <w:lvlText w:val=""/>
      <w:lvlJc w:val="left"/>
      <w:pPr>
        <w:ind w:left="11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BF3CEFCA">
      <w:numFmt w:val="bullet"/>
      <w:lvlText w:val="•"/>
      <w:lvlJc w:val="left"/>
      <w:pPr>
        <w:ind w:left="1150" w:hanging="360"/>
      </w:pPr>
    </w:lvl>
    <w:lvl w:ilvl="2" w:tplc="D0ECA4A0">
      <w:numFmt w:val="bullet"/>
      <w:lvlText w:val="•"/>
      <w:lvlJc w:val="left"/>
      <w:pPr>
        <w:ind w:left="2181" w:hanging="360"/>
      </w:pPr>
    </w:lvl>
    <w:lvl w:ilvl="3" w:tplc="10CCD9FE">
      <w:numFmt w:val="bullet"/>
      <w:lvlText w:val="•"/>
      <w:lvlJc w:val="left"/>
      <w:pPr>
        <w:ind w:left="3211" w:hanging="360"/>
      </w:pPr>
    </w:lvl>
    <w:lvl w:ilvl="4" w:tplc="7D6896D8">
      <w:numFmt w:val="bullet"/>
      <w:lvlText w:val="•"/>
      <w:lvlJc w:val="left"/>
      <w:pPr>
        <w:ind w:left="4242" w:hanging="360"/>
      </w:pPr>
    </w:lvl>
    <w:lvl w:ilvl="5" w:tplc="5EE4DE6E">
      <w:numFmt w:val="bullet"/>
      <w:lvlText w:val="•"/>
      <w:lvlJc w:val="left"/>
      <w:pPr>
        <w:ind w:left="5273" w:hanging="360"/>
      </w:pPr>
    </w:lvl>
    <w:lvl w:ilvl="6" w:tplc="CCC2B834">
      <w:numFmt w:val="bullet"/>
      <w:lvlText w:val="•"/>
      <w:lvlJc w:val="left"/>
      <w:pPr>
        <w:ind w:left="6303" w:hanging="360"/>
      </w:pPr>
    </w:lvl>
    <w:lvl w:ilvl="7" w:tplc="45821816">
      <w:numFmt w:val="bullet"/>
      <w:lvlText w:val="•"/>
      <w:lvlJc w:val="left"/>
      <w:pPr>
        <w:ind w:left="7334" w:hanging="360"/>
      </w:pPr>
    </w:lvl>
    <w:lvl w:ilvl="8" w:tplc="4C06EEA8">
      <w:numFmt w:val="bullet"/>
      <w:lvlText w:val="•"/>
      <w:lvlJc w:val="left"/>
      <w:pPr>
        <w:ind w:left="8365" w:hanging="360"/>
      </w:pPr>
    </w:lvl>
  </w:abstractNum>
  <w:abstractNum w:abstractNumId="19">
    <w:nsid w:val="2DF55942"/>
    <w:multiLevelType w:val="multilevel"/>
    <w:tmpl w:val="E80A7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E4E33DC"/>
    <w:multiLevelType w:val="multilevel"/>
    <w:tmpl w:val="750E0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5F82915"/>
    <w:multiLevelType w:val="multilevel"/>
    <w:tmpl w:val="9400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70031A8"/>
    <w:multiLevelType w:val="multilevel"/>
    <w:tmpl w:val="7C08E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7A97F8F"/>
    <w:multiLevelType w:val="multilevel"/>
    <w:tmpl w:val="BF909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F52918"/>
    <w:multiLevelType w:val="multilevel"/>
    <w:tmpl w:val="5B36A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F0731FE"/>
    <w:multiLevelType w:val="multilevel"/>
    <w:tmpl w:val="18561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1CE341C"/>
    <w:multiLevelType w:val="multilevel"/>
    <w:tmpl w:val="BD82C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190A75"/>
    <w:multiLevelType w:val="hybridMultilevel"/>
    <w:tmpl w:val="26B2E67E"/>
    <w:lvl w:ilvl="0" w:tplc="0419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28">
    <w:nsid w:val="4B304425"/>
    <w:multiLevelType w:val="hybridMultilevel"/>
    <w:tmpl w:val="D9D210D4"/>
    <w:lvl w:ilvl="0" w:tplc="79820584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9">
    <w:nsid w:val="4BB769FD"/>
    <w:multiLevelType w:val="multilevel"/>
    <w:tmpl w:val="B9F0E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DDC428A"/>
    <w:multiLevelType w:val="multilevel"/>
    <w:tmpl w:val="B83EC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5DF01BF"/>
    <w:multiLevelType w:val="multilevel"/>
    <w:tmpl w:val="7C623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65076B2"/>
    <w:multiLevelType w:val="multilevel"/>
    <w:tmpl w:val="C28A9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1D0AEA"/>
    <w:multiLevelType w:val="multilevel"/>
    <w:tmpl w:val="B53EB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74C1378"/>
    <w:multiLevelType w:val="multilevel"/>
    <w:tmpl w:val="4B020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9193A92"/>
    <w:multiLevelType w:val="multilevel"/>
    <w:tmpl w:val="8812B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F513A54"/>
    <w:multiLevelType w:val="multilevel"/>
    <w:tmpl w:val="EE060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F5904FB"/>
    <w:multiLevelType w:val="hybridMultilevel"/>
    <w:tmpl w:val="7186955C"/>
    <w:lvl w:ilvl="0" w:tplc="53322272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8">
    <w:nsid w:val="70FD709C"/>
    <w:multiLevelType w:val="hybridMultilevel"/>
    <w:tmpl w:val="DE2C0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B443BF"/>
    <w:multiLevelType w:val="multilevel"/>
    <w:tmpl w:val="722A4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6875AFF"/>
    <w:multiLevelType w:val="multilevel"/>
    <w:tmpl w:val="6B4C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916163F"/>
    <w:multiLevelType w:val="hybridMultilevel"/>
    <w:tmpl w:val="39BC565E"/>
    <w:lvl w:ilvl="0" w:tplc="C742C82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2">
    <w:nsid w:val="7A793A9D"/>
    <w:multiLevelType w:val="multilevel"/>
    <w:tmpl w:val="B3E87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D0906F0"/>
    <w:multiLevelType w:val="multilevel"/>
    <w:tmpl w:val="C77C9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6B50B3"/>
    <w:multiLevelType w:val="multilevel"/>
    <w:tmpl w:val="52E2F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1"/>
  </w:num>
  <w:num w:numId="7">
    <w:abstractNumId w:val="30"/>
  </w:num>
  <w:num w:numId="8">
    <w:abstractNumId w:val="12"/>
  </w:num>
  <w:num w:numId="9">
    <w:abstractNumId w:val="44"/>
  </w:num>
  <w:num w:numId="10">
    <w:abstractNumId w:val="20"/>
  </w:num>
  <w:num w:numId="11">
    <w:abstractNumId w:val="36"/>
  </w:num>
  <w:num w:numId="12">
    <w:abstractNumId w:val="9"/>
  </w:num>
  <w:num w:numId="13">
    <w:abstractNumId w:val="23"/>
  </w:num>
  <w:num w:numId="14">
    <w:abstractNumId w:val="22"/>
  </w:num>
  <w:num w:numId="15">
    <w:abstractNumId w:val="10"/>
  </w:num>
  <w:num w:numId="16">
    <w:abstractNumId w:val="25"/>
  </w:num>
  <w:num w:numId="17">
    <w:abstractNumId w:val="42"/>
  </w:num>
  <w:num w:numId="18">
    <w:abstractNumId w:val="5"/>
  </w:num>
  <w:num w:numId="19">
    <w:abstractNumId w:val="32"/>
  </w:num>
  <w:num w:numId="20">
    <w:abstractNumId w:val="21"/>
  </w:num>
  <w:num w:numId="21">
    <w:abstractNumId w:val="8"/>
  </w:num>
  <w:num w:numId="22">
    <w:abstractNumId w:val="33"/>
  </w:num>
  <w:num w:numId="23">
    <w:abstractNumId w:val="26"/>
  </w:num>
  <w:num w:numId="24">
    <w:abstractNumId w:val="19"/>
  </w:num>
  <w:num w:numId="25">
    <w:abstractNumId w:val="34"/>
  </w:num>
  <w:num w:numId="26">
    <w:abstractNumId w:val="35"/>
  </w:num>
  <w:num w:numId="27">
    <w:abstractNumId w:val="31"/>
  </w:num>
  <w:num w:numId="28">
    <w:abstractNumId w:val="24"/>
  </w:num>
  <w:num w:numId="29">
    <w:abstractNumId w:val="39"/>
  </w:num>
  <w:num w:numId="30">
    <w:abstractNumId w:val="6"/>
  </w:num>
  <w:num w:numId="31">
    <w:abstractNumId w:val="29"/>
  </w:num>
  <w:num w:numId="32">
    <w:abstractNumId w:val="13"/>
  </w:num>
  <w:num w:numId="33">
    <w:abstractNumId w:val="43"/>
  </w:num>
  <w:num w:numId="34">
    <w:abstractNumId w:val="4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Arial" w:hAnsi="Arial" w:hint="default"/>
        </w:rPr>
      </w:lvl>
    </w:lvlOverride>
  </w:num>
  <w:num w:numId="35">
    <w:abstractNumId w:val="27"/>
  </w:num>
  <w:num w:numId="36">
    <w:abstractNumId w:val="37"/>
  </w:num>
  <w:num w:numId="37">
    <w:abstractNumId w:val="11"/>
  </w:num>
  <w:num w:numId="38">
    <w:abstractNumId w:val="40"/>
  </w:num>
  <w:num w:numId="39">
    <w:abstractNumId w:val="15"/>
  </w:num>
  <w:num w:numId="40">
    <w:abstractNumId w:val="18"/>
  </w:num>
  <w:num w:numId="41">
    <w:abstractNumId w:val="38"/>
  </w:num>
  <w:num w:numId="42">
    <w:abstractNumId w:val="14"/>
  </w:num>
  <w:num w:numId="43">
    <w:abstractNumId w:val="17"/>
  </w:num>
  <w:num w:numId="44">
    <w:abstractNumId w:val="28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97"/>
    <w:rsid w:val="00003E2F"/>
    <w:rsid w:val="00010706"/>
    <w:rsid w:val="00011A57"/>
    <w:rsid w:val="00017469"/>
    <w:rsid w:val="000230EA"/>
    <w:rsid w:val="00023B01"/>
    <w:rsid w:val="00023CBE"/>
    <w:rsid w:val="00030D99"/>
    <w:rsid w:val="00042425"/>
    <w:rsid w:val="00050085"/>
    <w:rsid w:val="0005083F"/>
    <w:rsid w:val="00054F11"/>
    <w:rsid w:val="00061C81"/>
    <w:rsid w:val="00067CF2"/>
    <w:rsid w:val="0007078D"/>
    <w:rsid w:val="000719C6"/>
    <w:rsid w:val="000861A1"/>
    <w:rsid w:val="000876B6"/>
    <w:rsid w:val="00090C13"/>
    <w:rsid w:val="00091B3D"/>
    <w:rsid w:val="00095BA4"/>
    <w:rsid w:val="000A4575"/>
    <w:rsid w:val="000A483B"/>
    <w:rsid w:val="000A5135"/>
    <w:rsid w:val="000A5181"/>
    <w:rsid w:val="000A65A2"/>
    <w:rsid w:val="000B5802"/>
    <w:rsid w:val="000C732A"/>
    <w:rsid w:val="000D4A02"/>
    <w:rsid w:val="000E1416"/>
    <w:rsid w:val="000E2E75"/>
    <w:rsid w:val="000E3637"/>
    <w:rsid w:val="000E6E31"/>
    <w:rsid w:val="000F3022"/>
    <w:rsid w:val="00100261"/>
    <w:rsid w:val="00102AA3"/>
    <w:rsid w:val="00107957"/>
    <w:rsid w:val="001102F9"/>
    <w:rsid w:val="001138B3"/>
    <w:rsid w:val="00117397"/>
    <w:rsid w:val="001211B0"/>
    <w:rsid w:val="00123949"/>
    <w:rsid w:val="00141418"/>
    <w:rsid w:val="00142371"/>
    <w:rsid w:val="00143F11"/>
    <w:rsid w:val="0014571A"/>
    <w:rsid w:val="00147E76"/>
    <w:rsid w:val="00150E73"/>
    <w:rsid w:val="00156C8A"/>
    <w:rsid w:val="00160786"/>
    <w:rsid w:val="00167B0E"/>
    <w:rsid w:val="0018039C"/>
    <w:rsid w:val="00187E50"/>
    <w:rsid w:val="001918EA"/>
    <w:rsid w:val="0019270F"/>
    <w:rsid w:val="001A1930"/>
    <w:rsid w:val="001B7F0E"/>
    <w:rsid w:val="001C024E"/>
    <w:rsid w:val="001C422C"/>
    <w:rsid w:val="001C505F"/>
    <w:rsid w:val="001D479F"/>
    <w:rsid w:val="001D55DA"/>
    <w:rsid w:val="001E31B1"/>
    <w:rsid w:val="001E3790"/>
    <w:rsid w:val="001E3BC5"/>
    <w:rsid w:val="001E48AF"/>
    <w:rsid w:val="001E5951"/>
    <w:rsid w:val="001E66A7"/>
    <w:rsid w:val="001E70F7"/>
    <w:rsid w:val="001F177F"/>
    <w:rsid w:val="001F2D70"/>
    <w:rsid w:val="001F662C"/>
    <w:rsid w:val="00205047"/>
    <w:rsid w:val="00205E73"/>
    <w:rsid w:val="00206769"/>
    <w:rsid w:val="00207184"/>
    <w:rsid w:val="002209CA"/>
    <w:rsid w:val="00221707"/>
    <w:rsid w:val="002320C9"/>
    <w:rsid w:val="00234142"/>
    <w:rsid w:val="0023683A"/>
    <w:rsid w:val="0024544C"/>
    <w:rsid w:val="00245EBC"/>
    <w:rsid w:val="00250F81"/>
    <w:rsid w:val="002656A2"/>
    <w:rsid w:val="00265CFC"/>
    <w:rsid w:val="00270C95"/>
    <w:rsid w:val="00272C6E"/>
    <w:rsid w:val="00276DC5"/>
    <w:rsid w:val="00276E42"/>
    <w:rsid w:val="00283485"/>
    <w:rsid w:val="0029003D"/>
    <w:rsid w:val="00293702"/>
    <w:rsid w:val="002C28B1"/>
    <w:rsid w:val="002C2920"/>
    <w:rsid w:val="002C436F"/>
    <w:rsid w:val="002D59E5"/>
    <w:rsid w:val="002E047E"/>
    <w:rsid w:val="002E21F4"/>
    <w:rsid w:val="002E2830"/>
    <w:rsid w:val="002E38C9"/>
    <w:rsid w:val="002F0B85"/>
    <w:rsid w:val="002F2253"/>
    <w:rsid w:val="0030242A"/>
    <w:rsid w:val="003110AE"/>
    <w:rsid w:val="00313EB0"/>
    <w:rsid w:val="00322C7B"/>
    <w:rsid w:val="00323468"/>
    <w:rsid w:val="00323F70"/>
    <w:rsid w:val="00327D12"/>
    <w:rsid w:val="00336AE7"/>
    <w:rsid w:val="00343493"/>
    <w:rsid w:val="00345C58"/>
    <w:rsid w:val="003525BD"/>
    <w:rsid w:val="0035514A"/>
    <w:rsid w:val="00356FD9"/>
    <w:rsid w:val="003634DD"/>
    <w:rsid w:val="00371350"/>
    <w:rsid w:val="00385BF5"/>
    <w:rsid w:val="0038731D"/>
    <w:rsid w:val="003915AE"/>
    <w:rsid w:val="00392633"/>
    <w:rsid w:val="003971B7"/>
    <w:rsid w:val="003A14D1"/>
    <w:rsid w:val="003A1714"/>
    <w:rsid w:val="003A399E"/>
    <w:rsid w:val="003A5DE1"/>
    <w:rsid w:val="003A653F"/>
    <w:rsid w:val="003A69B7"/>
    <w:rsid w:val="003A75D2"/>
    <w:rsid w:val="003B604F"/>
    <w:rsid w:val="003B691D"/>
    <w:rsid w:val="003B6B59"/>
    <w:rsid w:val="003B6CF4"/>
    <w:rsid w:val="003C2280"/>
    <w:rsid w:val="003C3617"/>
    <w:rsid w:val="003D060F"/>
    <w:rsid w:val="003D0838"/>
    <w:rsid w:val="003D2377"/>
    <w:rsid w:val="003D3A1D"/>
    <w:rsid w:val="003D53D2"/>
    <w:rsid w:val="003D7E71"/>
    <w:rsid w:val="003E0C05"/>
    <w:rsid w:val="003E2E33"/>
    <w:rsid w:val="003E6C63"/>
    <w:rsid w:val="003F192C"/>
    <w:rsid w:val="003F60A3"/>
    <w:rsid w:val="004015C7"/>
    <w:rsid w:val="00403C32"/>
    <w:rsid w:val="004065CD"/>
    <w:rsid w:val="004107B1"/>
    <w:rsid w:val="00413765"/>
    <w:rsid w:val="00413F9D"/>
    <w:rsid w:val="00414F5A"/>
    <w:rsid w:val="00417547"/>
    <w:rsid w:val="00417AEE"/>
    <w:rsid w:val="004234B6"/>
    <w:rsid w:val="00437DB7"/>
    <w:rsid w:val="004454A0"/>
    <w:rsid w:val="00446AB2"/>
    <w:rsid w:val="00450FAA"/>
    <w:rsid w:val="00451C05"/>
    <w:rsid w:val="00454CE3"/>
    <w:rsid w:val="004554BB"/>
    <w:rsid w:val="00457466"/>
    <w:rsid w:val="00467A22"/>
    <w:rsid w:val="0047480A"/>
    <w:rsid w:val="004806AA"/>
    <w:rsid w:val="0049504C"/>
    <w:rsid w:val="004A4F37"/>
    <w:rsid w:val="004A7928"/>
    <w:rsid w:val="004B2A00"/>
    <w:rsid w:val="004B577B"/>
    <w:rsid w:val="004C63FE"/>
    <w:rsid w:val="004D1693"/>
    <w:rsid w:val="004D3609"/>
    <w:rsid w:val="004E121B"/>
    <w:rsid w:val="004E6002"/>
    <w:rsid w:val="004F49EA"/>
    <w:rsid w:val="004F5DB8"/>
    <w:rsid w:val="004F77D9"/>
    <w:rsid w:val="0050245F"/>
    <w:rsid w:val="00505A3B"/>
    <w:rsid w:val="00506E19"/>
    <w:rsid w:val="005073DD"/>
    <w:rsid w:val="00520ABB"/>
    <w:rsid w:val="0052161E"/>
    <w:rsid w:val="0052295C"/>
    <w:rsid w:val="00522F5F"/>
    <w:rsid w:val="00524183"/>
    <w:rsid w:val="005265A6"/>
    <w:rsid w:val="00530515"/>
    <w:rsid w:val="005424C0"/>
    <w:rsid w:val="00542EA2"/>
    <w:rsid w:val="00546180"/>
    <w:rsid w:val="00553274"/>
    <w:rsid w:val="005555F6"/>
    <w:rsid w:val="0055752A"/>
    <w:rsid w:val="00557A5C"/>
    <w:rsid w:val="0056016D"/>
    <w:rsid w:val="0056405F"/>
    <w:rsid w:val="005650E4"/>
    <w:rsid w:val="0056589D"/>
    <w:rsid w:val="00565E94"/>
    <w:rsid w:val="0057379E"/>
    <w:rsid w:val="00577F0C"/>
    <w:rsid w:val="005836FF"/>
    <w:rsid w:val="00584F7C"/>
    <w:rsid w:val="00585C1C"/>
    <w:rsid w:val="005867CB"/>
    <w:rsid w:val="0059003F"/>
    <w:rsid w:val="005901DA"/>
    <w:rsid w:val="005960BA"/>
    <w:rsid w:val="00597BBB"/>
    <w:rsid w:val="005A0ED7"/>
    <w:rsid w:val="005B34FD"/>
    <w:rsid w:val="005B54A1"/>
    <w:rsid w:val="005B6105"/>
    <w:rsid w:val="005B6E74"/>
    <w:rsid w:val="005C0AF7"/>
    <w:rsid w:val="005C530A"/>
    <w:rsid w:val="005C59D8"/>
    <w:rsid w:val="005C6789"/>
    <w:rsid w:val="005C6BA4"/>
    <w:rsid w:val="005C7B75"/>
    <w:rsid w:val="005D0451"/>
    <w:rsid w:val="005E20FD"/>
    <w:rsid w:val="005E7907"/>
    <w:rsid w:val="005F1ADD"/>
    <w:rsid w:val="005F2E6C"/>
    <w:rsid w:val="005F5BD0"/>
    <w:rsid w:val="005F7E48"/>
    <w:rsid w:val="00601EED"/>
    <w:rsid w:val="00606330"/>
    <w:rsid w:val="00607E4E"/>
    <w:rsid w:val="0061392D"/>
    <w:rsid w:val="006149FF"/>
    <w:rsid w:val="00615BBE"/>
    <w:rsid w:val="0062086C"/>
    <w:rsid w:val="00632508"/>
    <w:rsid w:val="00646534"/>
    <w:rsid w:val="00653B63"/>
    <w:rsid w:val="00653E2A"/>
    <w:rsid w:val="00654D52"/>
    <w:rsid w:val="006559A5"/>
    <w:rsid w:val="006610E5"/>
    <w:rsid w:val="006617B3"/>
    <w:rsid w:val="006622EF"/>
    <w:rsid w:val="006727E4"/>
    <w:rsid w:val="0067393E"/>
    <w:rsid w:val="00673DE5"/>
    <w:rsid w:val="00675DE8"/>
    <w:rsid w:val="00676019"/>
    <w:rsid w:val="00682193"/>
    <w:rsid w:val="00684985"/>
    <w:rsid w:val="00691937"/>
    <w:rsid w:val="00691A72"/>
    <w:rsid w:val="00694446"/>
    <w:rsid w:val="00697E9E"/>
    <w:rsid w:val="006A5EA6"/>
    <w:rsid w:val="006A723C"/>
    <w:rsid w:val="006B6BB6"/>
    <w:rsid w:val="006C2913"/>
    <w:rsid w:val="006C3AEE"/>
    <w:rsid w:val="006C4E65"/>
    <w:rsid w:val="006D19D7"/>
    <w:rsid w:val="006D352C"/>
    <w:rsid w:val="006D3B18"/>
    <w:rsid w:val="006F0C9C"/>
    <w:rsid w:val="006F3845"/>
    <w:rsid w:val="006F3EA4"/>
    <w:rsid w:val="006F4897"/>
    <w:rsid w:val="006F5012"/>
    <w:rsid w:val="006F77AF"/>
    <w:rsid w:val="00700852"/>
    <w:rsid w:val="00704891"/>
    <w:rsid w:val="00704AC3"/>
    <w:rsid w:val="0071046D"/>
    <w:rsid w:val="007202AE"/>
    <w:rsid w:val="00721154"/>
    <w:rsid w:val="007307DF"/>
    <w:rsid w:val="00734787"/>
    <w:rsid w:val="00741B74"/>
    <w:rsid w:val="00744761"/>
    <w:rsid w:val="00747B4F"/>
    <w:rsid w:val="00754EF6"/>
    <w:rsid w:val="007558E7"/>
    <w:rsid w:val="007602A4"/>
    <w:rsid w:val="007644F0"/>
    <w:rsid w:val="00765C28"/>
    <w:rsid w:val="00767A97"/>
    <w:rsid w:val="0077721A"/>
    <w:rsid w:val="00777FFB"/>
    <w:rsid w:val="007809EF"/>
    <w:rsid w:val="007825E3"/>
    <w:rsid w:val="00784A10"/>
    <w:rsid w:val="007855D0"/>
    <w:rsid w:val="00787EF3"/>
    <w:rsid w:val="007A1D60"/>
    <w:rsid w:val="007A1D93"/>
    <w:rsid w:val="007A25BF"/>
    <w:rsid w:val="007A62CB"/>
    <w:rsid w:val="007A6B79"/>
    <w:rsid w:val="007B12F6"/>
    <w:rsid w:val="007B4E9C"/>
    <w:rsid w:val="007C10FA"/>
    <w:rsid w:val="007E61A6"/>
    <w:rsid w:val="007F4738"/>
    <w:rsid w:val="008076B1"/>
    <w:rsid w:val="008130CC"/>
    <w:rsid w:val="0081478F"/>
    <w:rsid w:val="00822090"/>
    <w:rsid w:val="00822E58"/>
    <w:rsid w:val="00823105"/>
    <w:rsid w:val="00826A0B"/>
    <w:rsid w:val="008401B6"/>
    <w:rsid w:val="00847162"/>
    <w:rsid w:val="008507CF"/>
    <w:rsid w:val="00867AA5"/>
    <w:rsid w:val="00873E8F"/>
    <w:rsid w:val="008848E3"/>
    <w:rsid w:val="0089041E"/>
    <w:rsid w:val="0089519F"/>
    <w:rsid w:val="00896C74"/>
    <w:rsid w:val="008A2791"/>
    <w:rsid w:val="008B1A83"/>
    <w:rsid w:val="008B70FD"/>
    <w:rsid w:val="008C0AAB"/>
    <w:rsid w:val="008C4972"/>
    <w:rsid w:val="008C61ED"/>
    <w:rsid w:val="008D0365"/>
    <w:rsid w:val="008D09D9"/>
    <w:rsid w:val="008D17FE"/>
    <w:rsid w:val="008D5C5C"/>
    <w:rsid w:val="008F74ED"/>
    <w:rsid w:val="008F7819"/>
    <w:rsid w:val="009014E2"/>
    <w:rsid w:val="009063EA"/>
    <w:rsid w:val="0090722B"/>
    <w:rsid w:val="0090741B"/>
    <w:rsid w:val="009104FB"/>
    <w:rsid w:val="00911ED2"/>
    <w:rsid w:val="009178B0"/>
    <w:rsid w:val="009411DC"/>
    <w:rsid w:val="00945105"/>
    <w:rsid w:val="00952CA8"/>
    <w:rsid w:val="00956C5A"/>
    <w:rsid w:val="00980D70"/>
    <w:rsid w:val="009A31A6"/>
    <w:rsid w:val="009B55BB"/>
    <w:rsid w:val="009B702C"/>
    <w:rsid w:val="009C0C27"/>
    <w:rsid w:val="009C1B6E"/>
    <w:rsid w:val="009C4696"/>
    <w:rsid w:val="009C5873"/>
    <w:rsid w:val="009D53CE"/>
    <w:rsid w:val="009E055A"/>
    <w:rsid w:val="009E06E4"/>
    <w:rsid w:val="009E268F"/>
    <w:rsid w:val="009E4A7B"/>
    <w:rsid w:val="009E79C5"/>
    <w:rsid w:val="009F02C9"/>
    <w:rsid w:val="009F1262"/>
    <w:rsid w:val="009F7B49"/>
    <w:rsid w:val="00A056ED"/>
    <w:rsid w:val="00A05754"/>
    <w:rsid w:val="00A060F4"/>
    <w:rsid w:val="00A079EA"/>
    <w:rsid w:val="00A14588"/>
    <w:rsid w:val="00A1522B"/>
    <w:rsid w:val="00A1733C"/>
    <w:rsid w:val="00A1784D"/>
    <w:rsid w:val="00A178BF"/>
    <w:rsid w:val="00A2459B"/>
    <w:rsid w:val="00A27A4F"/>
    <w:rsid w:val="00A31748"/>
    <w:rsid w:val="00A367CA"/>
    <w:rsid w:val="00A40CF8"/>
    <w:rsid w:val="00A41371"/>
    <w:rsid w:val="00A429A2"/>
    <w:rsid w:val="00A4411F"/>
    <w:rsid w:val="00A47D7A"/>
    <w:rsid w:val="00A5065E"/>
    <w:rsid w:val="00A51045"/>
    <w:rsid w:val="00A51787"/>
    <w:rsid w:val="00A5363E"/>
    <w:rsid w:val="00A54CEE"/>
    <w:rsid w:val="00A6012B"/>
    <w:rsid w:val="00A66351"/>
    <w:rsid w:val="00A70947"/>
    <w:rsid w:val="00A71ECA"/>
    <w:rsid w:val="00A73953"/>
    <w:rsid w:val="00A763FB"/>
    <w:rsid w:val="00A82943"/>
    <w:rsid w:val="00A84D73"/>
    <w:rsid w:val="00A8710B"/>
    <w:rsid w:val="00A92ACB"/>
    <w:rsid w:val="00A93484"/>
    <w:rsid w:val="00A963D7"/>
    <w:rsid w:val="00A973F1"/>
    <w:rsid w:val="00AA0A8A"/>
    <w:rsid w:val="00AA2181"/>
    <w:rsid w:val="00AA788C"/>
    <w:rsid w:val="00AB37E4"/>
    <w:rsid w:val="00AB4897"/>
    <w:rsid w:val="00AC690A"/>
    <w:rsid w:val="00AC713A"/>
    <w:rsid w:val="00AD1DB3"/>
    <w:rsid w:val="00AE1D1A"/>
    <w:rsid w:val="00AE46DE"/>
    <w:rsid w:val="00AE5429"/>
    <w:rsid w:val="00AE5961"/>
    <w:rsid w:val="00AE597D"/>
    <w:rsid w:val="00AE74D7"/>
    <w:rsid w:val="00AF0725"/>
    <w:rsid w:val="00AF69D3"/>
    <w:rsid w:val="00B00DA9"/>
    <w:rsid w:val="00B10528"/>
    <w:rsid w:val="00B2092D"/>
    <w:rsid w:val="00B22632"/>
    <w:rsid w:val="00B24F92"/>
    <w:rsid w:val="00B46DAF"/>
    <w:rsid w:val="00B52801"/>
    <w:rsid w:val="00B61B58"/>
    <w:rsid w:val="00B6554E"/>
    <w:rsid w:val="00B709EF"/>
    <w:rsid w:val="00B723DB"/>
    <w:rsid w:val="00B7436C"/>
    <w:rsid w:val="00B76475"/>
    <w:rsid w:val="00B800AA"/>
    <w:rsid w:val="00B8038D"/>
    <w:rsid w:val="00B8615E"/>
    <w:rsid w:val="00B95849"/>
    <w:rsid w:val="00BA1798"/>
    <w:rsid w:val="00BB1113"/>
    <w:rsid w:val="00BC1EF8"/>
    <w:rsid w:val="00BC57F1"/>
    <w:rsid w:val="00BC6ABC"/>
    <w:rsid w:val="00BC7223"/>
    <w:rsid w:val="00BD03DA"/>
    <w:rsid w:val="00BD0789"/>
    <w:rsid w:val="00BD7E7A"/>
    <w:rsid w:val="00BE545E"/>
    <w:rsid w:val="00C00E64"/>
    <w:rsid w:val="00C03261"/>
    <w:rsid w:val="00C04C4C"/>
    <w:rsid w:val="00C0568E"/>
    <w:rsid w:val="00C05EBB"/>
    <w:rsid w:val="00C063AD"/>
    <w:rsid w:val="00C17B03"/>
    <w:rsid w:val="00C22A75"/>
    <w:rsid w:val="00C22F74"/>
    <w:rsid w:val="00C275B6"/>
    <w:rsid w:val="00C31B99"/>
    <w:rsid w:val="00C33A20"/>
    <w:rsid w:val="00C363E5"/>
    <w:rsid w:val="00C43046"/>
    <w:rsid w:val="00C5242C"/>
    <w:rsid w:val="00C56506"/>
    <w:rsid w:val="00C62D39"/>
    <w:rsid w:val="00C762FC"/>
    <w:rsid w:val="00C773F7"/>
    <w:rsid w:val="00C83CEA"/>
    <w:rsid w:val="00C86A1E"/>
    <w:rsid w:val="00C90268"/>
    <w:rsid w:val="00C9544D"/>
    <w:rsid w:val="00CA2C67"/>
    <w:rsid w:val="00CA7F4B"/>
    <w:rsid w:val="00CB38D2"/>
    <w:rsid w:val="00CB3FB7"/>
    <w:rsid w:val="00CB5339"/>
    <w:rsid w:val="00CB7709"/>
    <w:rsid w:val="00CC56BC"/>
    <w:rsid w:val="00CD2A7C"/>
    <w:rsid w:val="00CD3B74"/>
    <w:rsid w:val="00CE230E"/>
    <w:rsid w:val="00CE2836"/>
    <w:rsid w:val="00CE5A6D"/>
    <w:rsid w:val="00CE5C84"/>
    <w:rsid w:val="00CF28A9"/>
    <w:rsid w:val="00CF6098"/>
    <w:rsid w:val="00CF652B"/>
    <w:rsid w:val="00D03646"/>
    <w:rsid w:val="00D056B6"/>
    <w:rsid w:val="00D05F03"/>
    <w:rsid w:val="00D1370B"/>
    <w:rsid w:val="00D172D1"/>
    <w:rsid w:val="00D246D2"/>
    <w:rsid w:val="00D4204D"/>
    <w:rsid w:val="00D44B68"/>
    <w:rsid w:val="00D54EF7"/>
    <w:rsid w:val="00D60261"/>
    <w:rsid w:val="00D6473E"/>
    <w:rsid w:val="00D85B53"/>
    <w:rsid w:val="00D91431"/>
    <w:rsid w:val="00D91A84"/>
    <w:rsid w:val="00DA0932"/>
    <w:rsid w:val="00DA47AD"/>
    <w:rsid w:val="00DB0F8D"/>
    <w:rsid w:val="00DB68D6"/>
    <w:rsid w:val="00DC09E3"/>
    <w:rsid w:val="00DC3659"/>
    <w:rsid w:val="00DC5F5A"/>
    <w:rsid w:val="00DC7739"/>
    <w:rsid w:val="00DC7D2D"/>
    <w:rsid w:val="00DD76CB"/>
    <w:rsid w:val="00DE14AF"/>
    <w:rsid w:val="00DE30EF"/>
    <w:rsid w:val="00DF1C92"/>
    <w:rsid w:val="00DF2F0E"/>
    <w:rsid w:val="00DF6848"/>
    <w:rsid w:val="00DF7318"/>
    <w:rsid w:val="00E04B2D"/>
    <w:rsid w:val="00E248F0"/>
    <w:rsid w:val="00E31D74"/>
    <w:rsid w:val="00E34CC8"/>
    <w:rsid w:val="00E3510C"/>
    <w:rsid w:val="00E42928"/>
    <w:rsid w:val="00E51684"/>
    <w:rsid w:val="00E55E98"/>
    <w:rsid w:val="00E613B6"/>
    <w:rsid w:val="00E63283"/>
    <w:rsid w:val="00E64388"/>
    <w:rsid w:val="00E71DDC"/>
    <w:rsid w:val="00E74F19"/>
    <w:rsid w:val="00E7525B"/>
    <w:rsid w:val="00E803F0"/>
    <w:rsid w:val="00E82201"/>
    <w:rsid w:val="00E8221E"/>
    <w:rsid w:val="00E83F6E"/>
    <w:rsid w:val="00E8415B"/>
    <w:rsid w:val="00E84D6B"/>
    <w:rsid w:val="00E96671"/>
    <w:rsid w:val="00E9752D"/>
    <w:rsid w:val="00EB2490"/>
    <w:rsid w:val="00EB5C45"/>
    <w:rsid w:val="00EB7A6B"/>
    <w:rsid w:val="00EC041D"/>
    <w:rsid w:val="00EC4325"/>
    <w:rsid w:val="00EC66B1"/>
    <w:rsid w:val="00EC7E1B"/>
    <w:rsid w:val="00ED0DAF"/>
    <w:rsid w:val="00ED10A7"/>
    <w:rsid w:val="00ED174B"/>
    <w:rsid w:val="00ED25F1"/>
    <w:rsid w:val="00ED5F42"/>
    <w:rsid w:val="00EE413B"/>
    <w:rsid w:val="00EE6321"/>
    <w:rsid w:val="00EE742E"/>
    <w:rsid w:val="00EF02DC"/>
    <w:rsid w:val="00EF150E"/>
    <w:rsid w:val="00EF1AAF"/>
    <w:rsid w:val="00F038EA"/>
    <w:rsid w:val="00F04CF6"/>
    <w:rsid w:val="00F11032"/>
    <w:rsid w:val="00F241B5"/>
    <w:rsid w:val="00F265CD"/>
    <w:rsid w:val="00F2761F"/>
    <w:rsid w:val="00F413A7"/>
    <w:rsid w:val="00F4150F"/>
    <w:rsid w:val="00F41B23"/>
    <w:rsid w:val="00F43FA1"/>
    <w:rsid w:val="00F45FE4"/>
    <w:rsid w:val="00F47A7C"/>
    <w:rsid w:val="00F509B9"/>
    <w:rsid w:val="00F511A2"/>
    <w:rsid w:val="00F52480"/>
    <w:rsid w:val="00F53110"/>
    <w:rsid w:val="00F5632D"/>
    <w:rsid w:val="00F56C1B"/>
    <w:rsid w:val="00F56CC5"/>
    <w:rsid w:val="00F72C41"/>
    <w:rsid w:val="00F75B21"/>
    <w:rsid w:val="00F763FC"/>
    <w:rsid w:val="00F821D3"/>
    <w:rsid w:val="00F83914"/>
    <w:rsid w:val="00F83E56"/>
    <w:rsid w:val="00F84CA2"/>
    <w:rsid w:val="00F86099"/>
    <w:rsid w:val="00F913F9"/>
    <w:rsid w:val="00F91B3A"/>
    <w:rsid w:val="00FA2AAC"/>
    <w:rsid w:val="00FB1315"/>
    <w:rsid w:val="00FB5DF0"/>
    <w:rsid w:val="00FC0596"/>
    <w:rsid w:val="00FC3218"/>
    <w:rsid w:val="00FC3773"/>
    <w:rsid w:val="00FD30A0"/>
    <w:rsid w:val="00FD45EC"/>
    <w:rsid w:val="00FD48DF"/>
    <w:rsid w:val="00FF1903"/>
    <w:rsid w:val="00FF5C64"/>
    <w:rsid w:val="00FF6856"/>
    <w:rsid w:val="00FF7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01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F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48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FD3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45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245E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3">
    <w:name w:val="Основной текст + Курсив43"/>
    <w:basedOn w:val="a0"/>
    <w:rsid w:val="00245EBC"/>
    <w:rPr>
      <w:rFonts w:ascii="Times New Roman" w:eastAsia="Calibri" w:hAnsi="Times New Roman" w:cs="Times New Roman"/>
      <w:i/>
      <w:iCs/>
      <w:spacing w:val="0"/>
      <w:sz w:val="22"/>
      <w:szCs w:val="22"/>
      <w:lang w:eastAsia="en-US" w:bidi="ar-SA"/>
    </w:rPr>
  </w:style>
  <w:style w:type="character" w:customStyle="1" w:styleId="42">
    <w:name w:val="Основной текст + Курсив42"/>
    <w:basedOn w:val="a0"/>
    <w:rsid w:val="00245EBC"/>
    <w:rPr>
      <w:rFonts w:ascii="Times New Roman" w:eastAsia="Calibri" w:hAnsi="Times New Roman" w:cs="Times New Roman"/>
      <w:i/>
      <w:iCs/>
      <w:noProof/>
      <w:spacing w:val="0"/>
      <w:sz w:val="22"/>
      <w:szCs w:val="22"/>
      <w:lang w:eastAsia="en-US" w:bidi="ar-SA"/>
    </w:rPr>
  </w:style>
  <w:style w:type="paragraph" w:customStyle="1" w:styleId="default0">
    <w:name w:val="default"/>
    <w:basedOn w:val="a"/>
    <w:rsid w:val="00DF6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F91B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454CE3"/>
    <w:pPr>
      <w:widowControl w:val="0"/>
      <w:autoSpaceDE w:val="0"/>
      <w:autoSpaceDN w:val="0"/>
      <w:adjustRightInd w:val="0"/>
      <w:spacing w:after="0" w:line="288" w:lineRule="auto"/>
      <w:ind w:firstLine="283"/>
      <w:jc w:val="both"/>
    </w:pPr>
    <w:rPr>
      <w:rFonts w:ascii="SchoolBookC" w:eastAsia="Times New Roman" w:hAnsi="SchoolBookC" w:cs="SchoolBookC"/>
      <w:color w:val="000000"/>
      <w:lang w:val="en-US" w:eastAsia="ru-RU"/>
    </w:rPr>
  </w:style>
  <w:style w:type="paragraph" w:customStyle="1" w:styleId="western">
    <w:name w:val="western"/>
    <w:basedOn w:val="a"/>
    <w:rsid w:val="00313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36FF"/>
  </w:style>
  <w:style w:type="paragraph" w:styleId="a7">
    <w:name w:val="Body Text"/>
    <w:basedOn w:val="a"/>
    <w:link w:val="a8"/>
    <w:rsid w:val="00EE6321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8">
    <w:name w:val="Основной текст Знак"/>
    <w:basedOn w:val="a0"/>
    <w:link w:val="a7"/>
    <w:rsid w:val="00EE6321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9">
    <w:name w:val="List Paragraph"/>
    <w:basedOn w:val="a"/>
    <w:link w:val="aa"/>
    <w:qFormat/>
    <w:rsid w:val="00A1522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5073D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901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10">
    <w:name w:val="c10"/>
    <w:basedOn w:val="a0"/>
    <w:rsid w:val="003B6CF4"/>
  </w:style>
  <w:style w:type="character" w:customStyle="1" w:styleId="20">
    <w:name w:val="Заголовок 2 Знак"/>
    <w:basedOn w:val="a0"/>
    <w:link w:val="2"/>
    <w:uiPriority w:val="9"/>
    <w:semiHidden/>
    <w:rsid w:val="00E74F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030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30D99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030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30D99"/>
  </w:style>
  <w:style w:type="paragraph" w:styleId="af0">
    <w:name w:val="footer"/>
    <w:basedOn w:val="a"/>
    <w:link w:val="af1"/>
    <w:uiPriority w:val="99"/>
    <w:unhideWhenUsed/>
    <w:rsid w:val="00030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30D99"/>
  </w:style>
  <w:style w:type="table" w:customStyle="1" w:styleId="11">
    <w:name w:val="Сетка таблицы1"/>
    <w:basedOn w:val="a1"/>
    <w:next w:val="a3"/>
    <w:uiPriority w:val="59"/>
    <w:rsid w:val="00FF1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link w:val="a9"/>
    <w:locked/>
    <w:rsid w:val="00565E9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565E9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2">
    <w:name w:val="Текст сноски Знак"/>
    <w:aliases w:val="Знак6 Знак,F1 Знак"/>
    <w:basedOn w:val="a0"/>
    <w:link w:val="af3"/>
    <w:semiHidden/>
    <w:locked/>
    <w:rsid w:val="00F72C41"/>
    <w:rPr>
      <w:lang w:eastAsia="ar-SA"/>
    </w:rPr>
  </w:style>
  <w:style w:type="paragraph" w:styleId="af3">
    <w:name w:val="footnote text"/>
    <w:aliases w:val="Знак6,F1"/>
    <w:basedOn w:val="a"/>
    <w:link w:val="af2"/>
    <w:semiHidden/>
    <w:unhideWhenUsed/>
    <w:rsid w:val="00F72C41"/>
    <w:pPr>
      <w:suppressAutoHyphens/>
    </w:pPr>
    <w:rPr>
      <w:lang w:eastAsia="ar-SA"/>
    </w:rPr>
  </w:style>
  <w:style w:type="character" w:customStyle="1" w:styleId="12">
    <w:name w:val="Текст сноски Знак1"/>
    <w:basedOn w:val="a0"/>
    <w:uiPriority w:val="99"/>
    <w:semiHidden/>
    <w:rsid w:val="00F72C4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01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F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48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FD3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45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245E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3">
    <w:name w:val="Основной текст + Курсив43"/>
    <w:basedOn w:val="a0"/>
    <w:rsid w:val="00245EBC"/>
    <w:rPr>
      <w:rFonts w:ascii="Times New Roman" w:eastAsia="Calibri" w:hAnsi="Times New Roman" w:cs="Times New Roman"/>
      <w:i/>
      <w:iCs/>
      <w:spacing w:val="0"/>
      <w:sz w:val="22"/>
      <w:szCs w:val="22"/>
      <w:lang w:eastAsia="en-US" w:bidi="ar-SA"/>
    </w:rPr>
  </w:style>
  <w:style w:type="character" w:customStyle="1" w:styleId="42">
    <w:name w:val="Основной текст + Курсив42"/>
    <w:basedOn w:val="a0"/>
    <w:rsid w:val="00245EBC"/>
    <w:rPr>
      <w:rFonts w:ascii="Times New Roman" w:eastAsia="Calibri" w:hAnsi="Times New Roman" w:cs="Times New Roman"/>
      <w:i/>
      <w:iCs/>
      <w:noProof/>
      <w:spacing w:val="0"/>
      <w:sz w:val="22"/>
      <w:szCs w:val="22"/>
      <w:lang w:eastAsia="en-US" w:bidi="ar-SA"/>
    </w:rPr>
  </w:style>
  <w:style w:type="paragraph" w:customStyle="1" w:styleId="default0">
    <w:name w:val="default"/>
    <w:basedOn w:val="a"/>
    <w:rsid w:val="00DF6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F91B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454CE3"/>
    <w:pPr>
      <w:widowControl w:val="0"/>
      <w:autoSpaceDE w:val="0"/>
      <w:autoSpaceDN w:val="0"/>
      <w:adjustRightInd w:val="0"/>
      <w:spacing w:after="0" w:line="288" w:lineRule="auto"/>
      <w:ind w:firstLine="283"/>
      <w:jc w:val="both"/>
    </w:pPr>
    <w:rPr>
      <w:rFonts w:ascii="SchoolBookC" w:eastAsia="Times New Roman" w:hAnsi="SchoolBookC" w:cs="SchoolBookC"/>
      <w:color w:val="000000"/>
      <w:lang w:val="en-US" w:eastAsia="ru-RU"/>
    </w:rPr>
  </w:style>
  <w:style w:type="paragraph" w:customStyle="1" w:styleId="western">
    <w:name w:val="western"/>
    <w:basedOn w:val="a"/>
    <w:rsid w:val="00313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36FF"/>
  </w:style>
  <w:style w:type="paragraph" w:styleId="a7">
    <w:name w:val="Body Text"/>
    <w:basedOn w:val="a"/>
    <w:link w:val="a8"/>
    <w:rsid w:val="00EE6321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8">
    <w:name w:val="Основной текст Знак"/>
    <w:basedOn w:val="a0"/>
    <w:link w:val="a7"/>
    <w:rsid w:val="00EE6321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9">
    <w:name w:val="List Paragraph"/>
    <w:basedOn w:val="a"/>
    <w:link w:val="aa"/>
    <w:qFormat/>
    <w:rsid w:val="00A1522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5073D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901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10">
    <w:name w:val="c10"/>
    <w:basedOn w:val="a0"/>
    <w:rsid w:val="003B6CF4"/>
  </w:style>
  <w:style w:type="character" w:customStyle="1" w:styleId="20">
    <w:name w:val="Заголовок 2 Знак"/>
    <w:basedOn w:val="a0"/>
    <w:link w:val="2"/>
    <w:uiPriority w:val="9"/>
    <w:semiHidden/>
    <w:rsid w:val="00E74F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030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30D99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030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30D99"/>
  </w:style>
  <w:style w:type="paragraph" w:styleId="af0">
    <w:name w:val="footer"/>
    <w:basedOn w:val="a"/>
    <w:link w:val="af1"/>
    <w:uiPriority w:val="99"/>
    <w:unhideWhenUsed/>
    <w:rsid w:val="00030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30D99"/>
  </w:style>
  <w:style w:type="table" w:customStyle="1" w:styleId="11">
    <w:name w:val="Сетка таблицы1"/>
    <w:basedOn w:val="a1"/>
    <w:next w:val="a3"/>
    <w:uiPriority w:val="59"/>
    <w:rsid w:val="00FF1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link w:val="a9"/>
    <w:locked/>
    <w:rsid w:val="00565E9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565E9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2">
    <w:name w:val="Текст сноски Знак"/>
    <w:aliases w:val="Знак6 Знак,F1 Знак"/>
    <w:basedOn w:val="a0"/>
    <w:link w:val="af3"/>
    <w:semiHidden/>
    <w:locked/>
    <w:rsid w:val="00F72C41"/>
    <w:rPr>
      <w:lang w:eastAsia="ar-SA"/>
    </w:rPr>
  </w:style>
  <w:style w:type="paragraph" w:styleId="af3">
    <w:name w:val="footnote text"/>
    <w:aliases w:val="Знак6,F1"/>
    <w:basedOn w:val="a"/>
    <w:link w:val="af2"/>
    <w:semiHidden/>
    <w:unhideWhenUsed/>
    <w:rsid w:val="00F72C41"/>
    <w:pPr>
      <w:suppressAutoHyphens/>
    </w:pPr>
    <w:rPr>
      <w:lang w:eastAsia="ar-SA"/>
    </w:rPr>
  </w:style>
  <w:style w:type="character" w:customStyle="1" w:styleId="12">
    <w:name w:val="Текст сноски Знак1"/>
    <w:basedOn w:val="a0"/>
    <w:uiPriority w:val="99"/>
    <w:semiHidden/>
    <w:rsid w:val="00F72C4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92B098-A0AF-4A11-9A2F-BB1988C9C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32</Pages>
  <Words>14086</Words>
  <Characters>80292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Admin</cp:lastModifiedBy>
  <cp:revision>62</cp:revision>
  <cp:lastPrinted>2021-08-21T05:16:00Z</cp:lastPrinted>
  <dcterms:created xsi:type="dcterms:W3CDTF">2017-07-10T23:02:00Z</dcterms:created>
  <dcterms:modified xsi:type="dcterms:W3CDTF">2022-05-08T20:08:00Z</dcterms:modified>
</cp:coreProperties>
</file>